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287" w:rsidRDefault="005C74A9" w:rsidP="00AE73BC">
      <w:pPr>
        <w:tabs>
          <w:tab w:val="left" w:pos="6804"/>
        </w:tabs>
        <w:jc w:val="center"/>
        <w:rPr>
          <w:noProof/>
        </w:rPr>
      </w:pPr>
      <w:r>
        <w:rPr>
          <w:noProof/>
          <w:szCs w:val="20"/>
          <w:lang w:val="es-MX" w:eastAsia="es-MX"/>
        </w:rPr>
        <w:t xml:space="preserve"> </w:t>
      </w:r>
    </w:p>
    <w:bookmarkStart w:id="0" w:name="_Hlk124265935"/>
    <w:p w:rsidR="00CC53A5" w:rsidRPr="00E74967" w:rsidRDefault="00CC53A5" w:rsidP="00CC53A5">
      <w:pPr>
        <w:tabs>
          <w:tab w:val="left" w:pos="6804"/>
        </w:tabs>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Pr="00E74967">
        <w:rPr>
          <w:rStyle w:val="Hipervnculo"/>
          <w:rFonts w:cs="Calibri"/>
          <w:b/>
          <w:sz w:val="28"/>
          <w:szCs w:val="28"/>
        </w:rPr>
        <w:t>NOTAS DE GESTIÓN ADMINISTRATIVA</w:t>
      </w:r>
      <w:r>
        <w:fldChar w:fldCharType="end"/>
      </w:r>
    </w:p>
    <w:p w:rsidR="00CC53A5" w:rsidRDefault="00CC53A5" w:rsidP="00CC53A5">
      <w:pPr>
        <w:jc w:val="both"/>
        <w:rPr>
          <w:rFonts w:cs="Calibri"/>
        </w:rPr>
      </w:pPr>
    </w:p>
    <w:p w:rsidR="00CC53A5" w:rsidRPr="00641410" w:rsidRDefault="00CC53A5" w:rsidP="00CC53A5">
      <w:pPr>
        <w:jc w:val="center"/>
        <w:rPr>
          <w:rStyle w:val="Hipervnculo"/>
          <w:rFonts w:cs="Calibri"/>
          <w:b/>
          <w:sz w:val="28"/>
          <w:szCs w:val="28"/>
        </w:rPr>
      </w:pPr>
      <w:r w:rsidRPr="00641410">
        <w:rPr>
          <w:rStyle w:val="Hipervnculo"/>
          <w:rFonts w:cs="Calibri"/>
          <w:b/>
          <w:sz w:val="28"/>
          <w:szCs w:val="28"/>
        </w:rPr>
        <w:t xml:space="preserve">AL </w:t>
      </w:r>
      <w:r>
        <w:rPr>
          <w:rStyle w:val="Hipervnculo"/>
          <w:rFonts w:cs="Calibri"/>
          <w:b/>
          <w:sz w:val="28"/>
          <w:szCs w:val="28"/>
        </w:rPr>
        <w:t xml:space="preserve">CUARTO </w:t>
      </w:r>
      <w:r w:rsidRPr="00641410">
        <w:rPr>
          <w:rStyle w:val="Hipervnculo"/>
          <w:rFonts w:cs="Calibri"/>
          <w:b/>
          <w:sz w:val="28"/>
          <w:szCs w:val="28"/>
        </w:rPr>
        <w:t>TRIMESTRE DE 202</w:t>
      </w:r>
      <w:r>
        <w:rPr>
          <w:rStyle w:val="Hipervnculo"/>
          <w:rFonts w:cs="Calibri"/>
          <w:b/>
          <w:sz w:val="28"/>
          <w:szCs w:val="28"/>
        </w:rPr>
        <w:t>3</w:t>
      </w:r>
    </w:p>
    <w:p w:rsidR="00CC53A5" w:rsidRDefault="00CC53A5" w:rsidP="00CC53A5">
      <w:pPr>
        <w:jc w:val="center"/>
        <w:rPr>
          <w:rStyle w:val="Hipervnculo"/>
          <w:b/>
          <w:sz w:val="28"/>
          <w:szCs w:val="28"/>
        </w:rPr>
      </w:pPr>
    </w:p>
    <w:p w:rsidR="00CC53A5" w:rsidRDefault="00CC53A5" w:rsidP="00CC53A5">
      <w:pPr>
        <w:jc w:val="center"/>
        <w:rPr>
          <w:rStyle w:val="Hipervnculo"/>
          <w:b/>
          <w:sz w:val="28"/>
          <w:szCs w:val="28"/>
        </w:rPr>
      </w:pPr>
    </w:p>
    <w:p w:rsidR="00CC53A5" w:rsidRDefault="00CC53A5" w:rsidP="00CC53A5">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CC53A5" w:rsidRDefault="00CC53A5" w:rsidP="00CC53A5">
      <w:pPr>
        <w:jc w:val="both"/>
        <w:rPr>
          <w:rFonts w:ascii="Arial" w:hAnsi="Arial" w:cs="Arial"/>
          <w:b/>
          <w:sz w:val="20"/>
          <w:szCs w:val="20"/>
        </w:rPr>
      </w:pP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1. Introducción:</w:t>
      </w:r>
    </w:p>
    <w:p w:rsidR="00CC53A5" w:rsidRDefault="00CC53A5" w:rsidP="00CC53A5">
      <w:pPr>
        <w:jc w:val="both"/>
        <w:rPr>
          <w:rFonts w:ascii="Arial" w:hAnsi="Arial" w:cs="Arial"/>
          <w:sz w:val="20"/>
          <w:szCs w:val="20"/>
        </w:rPr>
      </w:pPr>
      <w:r w:rsidRPr="006E394E">
        <w:rPr>
          <w:rFonts w:ascii="Arial" w:hAnsi="Arial" w:cs="Arial"/>
          <w:sz w:val="20"/>
          <w:szCs w:val="20"/>
        </w:rPr>
        <w:t>Breve descripción de las actividades principales de la entidad.</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CC53A5" w:rsidRPr="006E394E" w:rsidRDefault="00CC53A5" w:rsidP="00CC53A5">
      <w:pPr>
        <w:jc w:val="both"/>
        <w:rPr>
          <w:rFonts w:ascii="Arial" w:hAnsi="Arial" w:cs="Arial"/>
          <w:sz w:val="20"/>
          <w:szCs w:val="20"/>
          <w:u w:val="single"/>
        </w:rPr>
      </w:pPr>
    </w:p>
    <w:p w:rsidR="00CC53A5" w:rsidRDefault="00CC53A5" w:rsidP="00CC53A5">
      <w:pPr>
        <w:jc w:val="both"/>
        <w:rPr>
          <w:rFonts w:ascii="Arial" w:hAnsi="Arial" w:cs="Arial"/>
          <w:sz w:val="20"/>
          <w:szCs w:val="20"/>
        </w:rPr>
      </w:pPr>
      <w:r w:rsidRPr="006E394E">
        <w:rPr>
          <w:rFonts w:ascii="Arial" w:hAnsi="Arial" w:cs="Arial"/>
          <w:sz w:val="20"/>
          <w:szCs w:val="20"/>
        </w:rPr>
        <w:t>Tiene las siguientes funciones:</w:t>
      </w:r>
    </w:p>
    <w:p w:rsidR="00CC53A5" w:rsidRPr="006E394E" w:rsidRDefault="00CC53A5" w:rsidP="00CC53A5">
      <w:pPr>
        <w:jc w:val="both"/>
        <w:rPr>
          <w:rFonts w:ascii="Arial" w:hAnsi="Arial" w:cs="Arial"/>
          <w:sz w:val="20"/>
          <w:szCs w:val="20"/>
        </w:rPr>
      </w:pP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CC53A5" w:rsidRPr="006E394E" w:rsidRDefault="00CC53A5" w:rsidP="00CC53A5">
      <w:pPr>
        <w:pStyle w:val="Prrafodelista"/>
        <w:numPr>
          <w:ilvl w:val="0"/>
          <w:numId w:val="9"/>
        </w:numPr>
        <w:jc w:val="both"/>
        <w:rPr>
          <w:rFonts w:ascii="Arial" w:hAnsi="Arial" w:cs="Arial"/>
          <w:sz w:val="20"/>
          <w:szCs w:val="20"/>
        </w:rPr>
      </w:pPr>
      <w:r w:rsidRPr="006E394E">
        <w:rPr>
          <w:rFonts w:ascii="Arial" w:hAnsi="Arial" w:cs="Arial"/>
          <w:sz w:val="20"/>
          <w:szCs w:val="20"/>
        </w:rPr>
        <w:lastRenderedPageBreak/>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CC53A5" w:rsidRPr="006E394E" w:rsidRDefault="00CC53A5" w:rsidP="00CC53A5">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CC53A5" w:rsidRDefault="00CC53A5" w:rsidP="00CC53A5">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CC53A5" w:rsidRDefault="00CC53A5" w:rsidP="00CC53A5">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lastRenderedPageBreak/>
        <w:t>3. Autorización e Historia:</w:t>
      </w:r>
    </w:p>
    <w:p w:rsidR="00CC53A5" w:rsidRDefault="00CC53A5" w:rsidP="00CC53A5">
      <w:pPr>
        <w:jc w:val="both"/>
        <w:rPr>
          <w:rFonts w:ascii="Arial" w:hAnsi="Arial" w:cs="Arial"/>
          <w:sz w:val="20"/>
          <w:szCs w:val="20"/>
        </w:rPr>
      </w:pPr>
      <w:r w:rsidRPr="006E394E">
        <w:rPr>
          <w:rFonts w:ascii="Arial" w:hAnsi="Arial" w:cs="Arial"/>
          <w:sz w:val="20"/>
          <w:szCs w:val="20"/>
        </w:rPr>
        <w:t>Se informará sobre:</w:t>
      </w: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CC53A5" w:rsidRPr="006E394E" w:rsidRDefault="00CC53A5" w:rsidP="00CC53A5">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CC53A5"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r>
        <w:rPr>
          <w:rFonts w:ascii="Arial" w:hAnsi="Arial" w:cs="Arial"/>
          <w:b/>
          <w:sz w:val="20"/>
          <w:szCs w:val="20"/>
        </w:rPr>
        <w:t xml:space="preserve">de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r>
        <w:rPr>
          <w:rFonts w:ascii="Arial" w:hAnsi="Arial" w:cs="Arial"/>
          <w:b/>
          <w:sz w:val="20"/>
          <w:szCs w:val="20"/>
        </w:rPr>
        <w:t xml:space="preserve">de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Pr>
          <w:rFonts w:ascii="Arial" w:hAnsi="Arial" w:cs="Arial"/>
          <w:sz w:val="20"/>
          <w:szCs w:val="20"/>
        </w:rPr>
        <w:t>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Pr>
          <w:rFonts w:ascii="Arial" w:hAnsi="Arial" w:cs="Arial"/>
          <w:sz w:val="20"/>
          <w:szCs w:val="20"/>
        </w:rPr>
        <w:t>Nuevo Reglamento Interior del Instituto de Salud Pública del Estado de Guanajuato, emitido mediante el Decreto Gubernativo No. 153 y publicado en el Periódico Oficial del Estado de Guanajuato el 07 de diciembre de 20203.</w:t>
      </w:r>
    </w:p>
    <w:p w:rsidR="00CC53A5" w:rsidRDefault="00CC53A5" w:rsidP="00CC53A5">
      <w:pPr>
        <w:tabs>
          <w:tab w:val="left" w:pos="4990"/>
        </w:tabs>
        <w:jc w:val="both"/>
        <w:rPr>
          <w:rFonts w:ascii="Arial" w:hAnsi="Arial" w:cs="Arial"/>
          <w:sz w:val="20"/>
          <w:szCs w:val="20"/>
        </w:rPr>
      </w:pPr>
      <w:r>
        <w:rPr>
          <w:rFonts w:ascii="Arial" w:hAnsi="Arial" w:cs="Arial"/>
          <w:sz w:val="20"/>
          <w:szCs w:val="20"/>
        </w:rPr>
        <w:tab/>
      </w:r>
    </w:p>
    <w:p w:rsidR="00CC53A5" w:rsidRPr="006E394E" w:rsidRDefault="00CC53A5" w:rsidP="00CC53A5">
      <w:pPr>
        <w:tabs>
          <w:tab w:val="left" w:pos="4990"/>
        </w:tabs>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4. Organización y Objeto Social:</w:t>
      </w:r>
    </w:p>
    <w:p w:rsidR="00CC53A5" w:rsidRDefault="00CC53A5" w:rsidP="00CC53A5">
      <w:pPr>
        <w:jc w:val="both"/>
        <w:rPr>
          <w:rFonts w:ascii="Arial" w:hAnsi="Arial" w:cs="Arial"/>
          <w:sz w:val="20"/>
          <w:szCs w:val="20"/>
        </w:rPr>
      </w:pPr>
      <w:r w:rsidRPr="006E394E">
        <w:rPr>
          <w:rFonts w:ascii="Arial" w:hAnsi="Arial" w:cs="Arial"/>
          <w:sz w:val="20"/>
          <w:szCs w:val="20"/>
        </w:rPr>
        <w:t>Se informará sobre:</w:t>
      </w:r>
    </w:p>
    <w:p w:rsidR="00CC53A5" w:rsidRDefault="00CC53A5" w:rsidP="00CC53A5">
      <w:pPr>
        <w:jc w:val="both"/>
        <w:rPr>
          <w:rFonts w:ascii="Arial" w:hAnsi="Arial" w:cs="Arial"/>
          <w:sz w:val="20"/>
          <w:szCs w:val="20"/>
        </w:rPr>
      </w:pPr>
    </w:p>
    <w:p w:rsidR="00CC53A5" w:rsidRPr="006E394E" w:rsidRDefault="00CC53A5" w:rsidP="00CC53A5">
      <w:pPr>
        <w:ind w:left="708" w:hanging="708"/>
        <w:jc w:val="both"/>
        <w:rPr>
          <w:rFonts w:ascii="Arial" w:hAnsi="Arial" w:cs="Arial"/>
          <w:sz w:val="20"/>
          <w:szCs w:val="20"/>
        </w:rPr>
      </w:pPr>
      <w:r w:rsidRPr="006E394E">
        <w:rPr>
          <w:rFonts w:ascii="Arial" w:hAnsi="Arial" w:cs="Arial"/>
          <w:b/>
          <w:sz w:val="20"/>
          <w:szCs w:val="20"/>
        </w:rPr>
        <w:lastRenderedPageBreak/>
        <w:t>a)</w:t>
      </w:r>
      <w:r w:rsidRPr="006E394E">
        <w:rPr>
          <w:rFonts w:ascii="Arial" w:hAnsi="Arial" w:cs="Arial"/>
          <w:sz w:val="20"/>
          <w:szCs w:val="20"/>
        </w:rPr>
        <w:t xml:space="preserve"> Objeto social.</w:t>
      </w:r>
    </w:p>
    <w:p w:rsidR="00CC53A5" w:rsidRPr="006E394E" w:rsidRDefault="00CC53A5" w:rsidP="00CC53A5">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CC53A5" w:rsidRPr="006E394E" w:rsidRDefault="00CC53A5" w:rsidP="00CC53A5">
      <w:pPr>
        <w:pStyle w:val="Prrafodelista"/>
        <w:numPr>
          <w:ilvl w:val="0"/>
          <w:numId w:val="13"/>
        </w:numPr>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CC53A5" w:rsidRPr="006E394E" w:rsidRDefault="00CC53A5" w:rsidP="00CC53A5">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CC53A5" w:rsidRPr="006E394E" w:rsidRDefault="00CC53A5" w:rsidP="00CC53A5">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CC53A5" w:rsidRDefault="00CC53A5" w:rsidP="00CC53A5">
      <w:pPr>
        <w:jc w:val="both"/>
        <w:rPr>
          <w:rFonts w:ascii="Arial" w:hAnsi="Arial" w:cs="Arial"/>
          <w:b/>
          <w:sz w:val="20"/>
          <w:szCs w:val="20"/>
        </w:rPr>
      </w:pPr>
    </w:p>
    <w:p w:rsidR="00CC53A5" w:rsidRPr="00D21344" w:rsidRDefault="00CC53A5" w:rsidP="00CC53A5">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CC53A5" w:rsidRPr="006E394E" w:rsidRDefault="00CC53A5" w:rsidP="00CC53A5">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Pr>
          <w:rFonts w:ascii="Arial" w:hAnsi="Arial" w:cs="Arial"/>
          <w:sz w:val="20"/>
          <w:szCs w:val="20"/>
        </w:rPr>
        <w:t>3</w:t>
      </w:r>
      <w:r w:rsidRPr="00D21344">
        <w:rPr>
          <w:rFonts w:ascii="Arial" w:hAnsi="Arial" w:cs="Arial"/>
          <w:sz w:val="20"/>
          <w:szCs w:val="20"/>
        </w:rPr>
        <w:t>.</w:t>
      </w:r>
    </w:p>
    <w:p w:rsidR="00CC53A5" w:rsidRPr="006E394E"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CC53A5" w:rsidRPr="006E394E" w:rsidRDefault="00CC53A5" w:rsidP="00CC53A5">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CC53A5" w:rsidRPr="006E394E" w:rsidRDefault="00CC53A5" w:rsidP="00CC53A5">
      <w:pPr>
        <w:jc w:val="both"/>
        <w:rPr>
          <w:rFonts w:ascii="Arial" w:hAnsi="Arial" w:cs="Arial"/>
          <w:sz w:val="20"/>
          <w:szCs w:val="20"/>
        </w:rPr>
      </w:pPr>
      <w:r w:rsidRPr="006E394E">
        <w:rPr>
          <w:rFonts w:ascii="Arial" w:hAnsi="Arial" w:cs="Arial"/>
          <w:sz w:val="20"/>
          <w:szCs w:val="20"/>
        </w:rPr>
        <w:t>Régimen de las Personas Morales con Fines no Lucrativos.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CC53A5" w:rsidRPr="006E394E" w:rsidRDefault="00CC53A5" w:rsidP="00CC53A5">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CC53A5" w:rsidRDefault="00CC53A5" w:rsidP="00CC53A5">
      <w:pPr>
        <w:jc w:val="both"/>
        <w:rPr>
          <w:rFonts w:ascii="Arial" w:hAnsi="Arial" w:cs="Arial"/>
          <w:sz w:val="20"/>
          <w:szCs w:val="20"/>
          <w:u w:val="single"/>
        </w:rPr>
      </w:pPr>
    </w:p>
    <w:p w:rsidR="00CC53A5" w:rsidRPr="006E394E" w:rsidRDefault="00CC53A5" w:rsidP="00CC53A5">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CC53A5" w:rsidRPr="006E394E" w:rsidRDefault="00CC53A5" w:rsidP="00CC53A5">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CC53A5" w:rsidRPr="006E394E" w:rsidRDefault="00CC53A5" w:rsidP="00CC53A5">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CC53A5" w:rsidRPr="006E394E" w:rsidRDefault="00CC53A5" w:rsidP="00CC53A5">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CC53A5" w:rsidRPr="006E394E" w:rsidRDefault="00CC53A5" w:rsidP="00CC53A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CC53A5" w:rsidRPr="006E394E" w:rsidRDefault="00CC53A5" w:rsidP="00CC53A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CC53A5" w:rsidRDefault="00CC53A5" w:rsidP="00CC53A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CC53A5" w:rsidRPr="006E394E" w:rsidRDefault="00CC53A5" w:rsidP="00CC53A5">
      <w:pPr>
        <w:pStyle w:val="Prrafodelista"/>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CC53A5" w:rsidRPr="006E394E" w:rsidRDefault="00CC53A5" w:rsidP="00CC53A5">
      <w:pPr>
        <w:jc w:val="both"/>
        <w:rPr>
          <w:rFonts w:ascii="Arial" w:hAnsi="Arial" w:cs="Arial"/>
          <w:sz w:val="20"/>
          <w:szCs w:val="20"/>
        </w:rPr>
      </w:pPr>
    </w:p>
    <w:p w:rsidR="00CC53A5" w:rsidRPr="006E394E" w:rsidRDefault="00CC53A5" w:rsidP="00CC53A5">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CC53A5" w:rsidRPr="006E394E" w:rsidRDefault="00CC53A5" w:rsidP="00CC53A5">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CC53A5" w:rsidRPr="006E394E" w:rsidRDefault="00CC53A5" w:rsidP="00CC53A5">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CC53A5" w:rsidRPr="00BD32A2" w:rsidRDefault="00CC53A5" w:rsidP="00CC53A5">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CC53A5" w:rsidRPr="006E394E" w:rsidRDefault="00CC53A5" w:rsidP="00CC53A5">
      <w:pPr>
        <w:pStyle w:val="Prrafodelista"/>
        <w:numPr>
          <w:ilvl w:val="0"/>
          <w:numId w:val="11"/>
        </w:numPr>
        <w:jc w:val="both"/>
        <w:rPr>
          <w:rFonts w:ascii="Arial" w:hAnsi="Arial" w:cs="Arial"/>
          <w:sz w:val="20"/>
          <w:szCs w:val="20"/>
        </w:rPr>
      </w:pPr>
      <w:r w:rsidRPr="006E394E">
        <w:rPr>
          <w:rFonts w:ascii="Arial" w:hAnsi="Arial" w:cs="Arial"/>
          <w:sz w:val="20"/>
          <w:szCs w:val="20"/>
        </w:rPr>
        <w:lastRenderedPageBreak/>
        <w:t>Declaración anual de Impuesto sobre Nómina</w:t>
      </w:r>
      <w:r>
        <w:rPr>
          <w:rFonts w:ascii="Arial" w:hAnsi="Arial" w:cs="Arial"/>
          <w:sz w:val="20"/>
          <w:szCs w:val="20"/>
        </w:rPr>
        <w:t>.</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CC53A5" w:rsidRDefault="00CC53A5" w:rsidP="00CC53A5">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CC53A5" w:rsidRPr="006E394E" w:rsidRDefault="00CC53A5" w:rsidP="00CC53A5">
      <w:pPr>
        <w:ind w:firstLine="708"/>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I.- Director General</w:t>
      </w:r>
    </w:p>
    <w:p w:rsidR="00CC53A5" w:rsidRPr="006E394E" w:rsidRDefault="00CC53A5" w:rsidP="00CC53A5">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CC53A5" w:rsidRPr="006E394E" w:rsidRDefault="00CC53A5" w:rsidP="00CC53A5">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CC53A5" w:rsidRPr="006E394E" w:rsidRDefault="00CC53A5" w:rsidP="00CC53A5">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CC53A5" w:rsidRPr="006E394E" w:rsidRDefault="00CC53A5" w:rsidP="00CC53A5">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CC53A5" w:rsidRPr="006E394E" w:rsidRDefault="00CC53A5" w:rsidP="00CC53A5">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CC53A5" w:rsidRPr="006E394E" w:rsidRDefault="00CC53A5" w:rsidP="00CC53A5">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II.- Coordinador General de Salud Pública</w:t>
      </w:r>
    </w:p>
    <w:p w:rsidR="00CC53A5" w:rsidRPr="006E394E" w:rsidRDefault="00CC53A5" w:rsidP="00CC53A5">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CC53A5" w:rsidRPr="006E394E" w:rsidRDefault="00CC53A5" w:rsidP="00CC53A5">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CC53A5" w:rsidRPr="006E394E" w:rsidRDefault="00CC53A5" w:rsidP="00CC53A5">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CC53A5" w:rsidRPr="006E394E" w:rsidRDefault="00CC53A5" w:rsidP="00CC53A5">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CC53A5" w:rsidRPr="006E394E" w:rsidRDefault="00CC53A5" w:rsidP="00CC53A5">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CC53A5" w:rsidRPr="006E394E" w:rsidRDefault="00CC53A5" w:rsidP="00CC53A5">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CC53A5" w:rsidRDefault="00CC53A5" w:rsidP="00CC53A5">
      <w:pPr>
        <w:pStyle w:val="Prrafodelista"/>
        <w:ind w:left="360"/>
        <w:jc w:val="both"/>
        <w:rPr>
          <w:rFonts w:ascii="Arial" w:hAnsi="Arial" w:cs="Arial"/>
          <w:sz w:val="20"/>
          <w:szCs w:val="20"/>
        </w:rPr>
      </w:pPr>
    </w:p>
    <w:p w:rsidR="00CC53A5" w:rsidRPr="006E394E" w:rsidRDefault="00CC53A5" w:rsidP="00CC53A5">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CC53A5" w:rsidRPr="006E394E" w:rsidRDefault="00CC53A5" w:rsidP="00CC53A5">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III.- Coordinador General de Administración y Finanzas</w:t>
      </w:r>
    </w:p>
    <w:p w:rsidR="00CC53A5" w:rsidRPr="006E394E" w:rsidRDefault="00CC53A5" w:rsidP="00CC53A5">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CC53A5" w:rsidRPr="006E394E" w:rsidRDefault="00CC53A5" w:rsidP="00CC53A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CC53A5" w:rsidRPr="006E394E" w:rsidRDefault="00CC53A5" w:rsidP="00CC53A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CC53A5" w:rsidRPr="006E394E" w:rsidRDefault="00CC53A5" w:rsidP="00CC53A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CC53A5" w:rsidRDefault="00CC53A5" w:rsidP="00CC53A5">
      <w:pPr>
        <w:jc w:val="both"/>
        <w:rPr>
          <w:rFonts w:ascii="Arial" w:hAnsi="Arial" w:cs="Arial"/>
          <w:sz w:val="20"/>
          <w:szCs w:val="20"/>
        </w:rPr>
      </w:pPr>
    </w:p>
    <w:p w:rsidR="00CC53A5" w:rsidRPr="006E394E" w:rsidRDefault="00CC53A5" w:rsidP="00CC53A5">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CC53A5" w:rsidRPr="006E394E" w:rsidRDefault="00CC53A5" w:rsidP="00CC53A5">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CC53A5" w:rsidRPr="006E394E" w:rsidRDefault="00CC53A5" w:rsidP="00CC53A5">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CC53A5" w:rsidRPr="006E394E" w:rsidRDefault="00CC53A5" w:rsidP="00CC53A5">
      <w:pPr>
        <w:jc w:val="both"/>
        <w:rPr>
          <w:rFonts w:ascii="Arial" w:hAnsi="Arial" w:cs="Arial"/>
          <w:sz w:val="20"/>
          <w:szCs w:val="20"/>
        </w:rPr>
      </w:pPr>
    </w:p>
    <w:p w:rsidR="00CC53A5" w:rsidRPr="006E394E" w:rsidRDefault="00CC53A5" w:rsidP="00CC53A5">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CC53A5" w:rsidRPr="006E394E" w:rsidRDefault="00CC53A5" w:rsidP="00CC53A5">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CC53A5" w:rsidRPr="006E394E" w:rsidRDefault="00CC53A5" w:rsidP="00CC53A5">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CC53A5" w:rsidRPr="006E394E" w:rsidRDefault="00CC53A5" w:rsidP="00CC53A5">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CC53A5" w:rsidRPr="006E394E" w:rsidRDefault="00CC53A5" w:rsidP="00CC53A5">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CC53A5" w:rsidRPr="006E394E" w:rsidRDefault="00CC53A5" w:rsidP="00CC53A5">
      <w:pPr>
        <w:jc w:val="both"/>
        <w:rPr>
          <w:rFonts w:ascii="Arial" w:hAnsi="Arial" w:cs="Arial"/>
          <w:sz w:val="20"/>
          <w:szCs w:val="20"/>
          <w:u w:val="single"/>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lastRenderedPageBreak/>
        <w:t>g)</w:t>
      </w:r>
      <w:r w:rsidRPr="006E394E">
        <w:rPr>
          <w:rFonts w:ascii="Arial" w:hAnsi="Arial" w:cs="Arial"/>
          <w:sz w:val="20"/>
          <w:szCs w:val="20"/>
        </w:rPr>
        <w:t xml:space="preserve"> Fideicomisos, mandatos y análogos de los cuales es fideicomitente o fideicomisario.</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b/>
          <w:sz w:val="20"/>
          <w:szCs w:val="20"/>
        </w:rPr>
      </w:pPr>
      <w:r w:rsidRPr="006E394E">
        <w:rPr>
          <w:rFonts w:ascii="Arial" w:hAnsi="Arial" w:cs="Arial"/>
          <w:b/>
          <w:sz w:val="20"/>
          <w:szCs w:val="20"/>
        </w:rPr>
        <w:t>5. Bases de Preparación de los Estados Financieros:</w:t>
      </w: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Se informará sobre:</w:t>
      </w: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CC53A5" w:rsidRDefault="00CC53A5" w:rsidP="00CC53A5">
      <w:pPr>
        <w:jc w:val="both"/>
        <w:rPr>
          <w:rFonts w:ascii="Arial" w:hAnsi="Arial" w:cs="Arial"/>
          <w:sz w:val="20"/>
          <w:szCs w:val="20"/>
        </w:rPr>
      </w:pPr>
      <w:r w:rsidRPr="006E394E">
        <w:rPr>
          <w:rFonts w:ascii="Arial" w:hAnsi="Arial" w:cs="Arial"/>
          <w:sz w:val="20"/>
          <w:szCs w:val="20"/>
        </w:rPr>
        <w:t xml:space="preserve">Los Estados Financieros del Instituto de </w:t>
      </w:r>
      <w:r>
        <w:rPr>
          <w:rFonts w:ascii="Arial" w:hAnsi="Arial" w:cs="Arial"/>
          <w:sz w:val="20"/>
          <w:szCs w:val="20"/>
        </w:rPr>
        <w:t>S</w:t>
      </w:r>
      <w:r w:rsidRPr="006E394E">
        <w:rPr>
          <w:rFonts w:ascii="Arial" w:hAnsi="Arial" w:cs="Arial"/>
          <w:sz w:val="20"/>
          <w:szCs w:val="20"/>
        </w:rPr>
        <w:t>alud Pública del Estado de Guanaj</w:t>
      </w:r>
      <w:r>
        <w:rPr>
          <w:rFonts w:ascii="Arial" w:hAnsi="Arial" w:cs="Arial"/>
          <w:sz w:val="20"/>
          <w:szCs w:val="20"/>
        </w:rPr>
        <w:t>uato, correspondientes al cuarto</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IX.- Valuación.</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CC53A5" w:rsidRDefault="00CC53A5" w:rsidP="00CC53A5">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CC53A5" w:rsidRPr="006E394E" w:rsidRDefault="00CC53A5" w:rsidP="00CC53A5">
      <w:pPr>
        <w:jc w:val="both"/>
        <w:rPr>
          <w:rFonts w:ascii="Arial" w:hAnsi="Arial" w:cs="Arial"/>
          <w:sz w:val="20"/>
          <w:szCs w:val="20"/>
          <w:u w:val="single"/>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*Revelar las nuevas políticas de reconocimiento:</w:t>
      </w:r>
    </w:p>
    <w:p w:rsidR="00CC53A5" w:rsidRPr="006E394E" w:rsidRDefault="00CC53A5" w:rsidP="00CC53A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*Plan de implementación:</w:t>
      </w:r>
    </w:p>
    <w:p w:rsidR="00CC53A5" w:rsidRDefault="00CC53A5" w:rsidP="00CC53A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CC53A5" w:rsidRDefault="00CC53A5" w:rsidP="00CC53A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6. Políticas de Contabilidad Significativas:</w:t>
      </w:r>
    </w:p>
    <w:p w:rsidR="00CC53A5" w:rsidRPr="006E394E" w:rsidRDefault="00CC53A5" w:rsidP="00CC53A5">
      <w:pPr>
        <w:jc w:val="both"/>
        <w:rPr>
          <w:rFonts w:ascii="Arial" w:hAnsi="Arial" w:cs="Arial"/>
          <w:sz w:val="20"/>
          <w:szCs w:val="20"/>
        </w:rPr>
      </w:pPr>
      <w:r w:rsidRPr="006E394E">
        <w:rPr>
          <w:rFonts w:ascii="Arial" w:hAnsi="Arial" w:cs="Arial"/>
          <w:sz w:val="20"/>
          <w:szCs w:val="20"/>
        </w:rPr>
        <w:t>Se informará sobre:</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CC53A5" w:rsidRPr="006E394E" w:rsidRDefault="00CC53A5" w:rsidP="00CC53A5">
      <w:pPr>
        <w:jc w:val="both"/>
        <w:rPr>
          <w:rFonts w:ascii="Arial" w:hAnsi="Arial" w:cs="Arial"/>
          <w:sz w:val="20"/>
          <w:szCs w:val="20"/>
        </w:rPr>
      </w:pPr>
      <w:r w:rsidRPr="006E394E">
        <w:rPr>
          <w:rFonts w:ascii="Arial" w:hAnsi="Arial" w:cs="Arial"/>
          <w:sz w:val="20"/>
          <w:szCs w:val="20"/>
        </w:rPr>
        <w:lastRenderedPageBreak/>
        <w:t>El Instituto es una Persona Moral Sin Fines de Lucro, que presta servicios de salud, y no se dedica a la compra-venta de bienes y servicios.</w:t>
      </w:r>
    </w:p>
    <w:p w:rsidR="00CC53A5" w:rsidRDefault="00CC53A5" w:rsidP="00CC53A5">
      <w:pPr>
        <w:jc w:val="both"/>
        <w:rPr>
          <w:rFonts w:ascii="Arial" w:hAnsi="Arial" w:cs="Arial"/>
          <w:b/>
          <w:sz w:val="20"/>
          <w:szCs w:val="20"/>
        </w:rPr>
      </w:pPr>
    </w:p>
    <w:p w:rsidR="00CC53A5" w:rsidRDefault="00CC53A5" w:rsidP="00CC53A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Reservas registradas en su contabilidad.</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Pr>
          <w:rFonts w:ascii="Arial" w:hAnsi="Arial" w:cs="Arial"/>
          <w:sz w:val="20"/>
          <w:szCs w:val="20"/>
        </w:rPr>
        <w:t>En el presente ejercicio se reciben insumos en especie en el Almacén.</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5A64CF">
        <w:rPr>
          <w:rFonts w:ascii="Arial" w:hAnsi="Arial" w:cs="Arial"/>
          <w:sz w:val="20"/>
          <w:szCs w:val="20"/>
        </w:rPr>
        <w:t>Así mismo, se modifica la estructura de las cuentas bancarias para el presente ejercicio.</w:t>
      </w:r>
    </w:p>
    <w:p w:rsidR="00CC53A5" w:rsidRDefault="00CC53A5" w:rsidP="00CC53A5">
      <w:pPr>
        <w:jc w:val="both"/>
        <w:rPr>
          <w:rFonts w:ascii="Arial" w:hAnsi="Arial" w:cs="Arial"/>
          <w:sz w:val="20"/>
          <w:szCs w:val="20"/>
        </w:rPr>
      </w:pPr>
    </w:p>
    <w:p w:rsidR="00CC53A5" w:rsidRPr="00DE64AF" w:rsidRDefault="00CC53A5" w:rsidP="00CC53A5">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CC53A5" w:rsidRPr="00DE64AF" w:rsidRDefault="00CC53A5" w:rsidP="00CC53A5">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CC53A5" w:rsidRPr="00DE64AF" w:rsidRDefault="00CC53A5" w:rsidP="00CC53A5">
      <w:pPr>
        <w:jc w:val="both"/>
        <w:rPr>
          <w:rFonts w:ascii="Arial" w:hAnsi="Arial" w:cs="Arial"/>
          <w:sz w:val="20"/>
          <w:szCs w:val="20"/>
        </w:rPr>
      </w:pPr>
    </w:p>
    <w:p w:rsidR="00CC53A5" w:rsidRPr="00DE64AF" w:rsidRDefault="00CC53A5" w:rsidP="00CC53A5">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CC53A5" w:rsidRDefault="00CC53A5" w:rsidP="00CC53A5">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CC53A5" w:rsidRPr="006E394E" w:rsidRDefault="00CC53A5" w:rsidP="00CC53A5">
      <w:pPr>
        <w:jc w:val="both"/>
        <w:rPr>
          <w:rFonts w:ascii="Arial" w:hAnsi="Arial" w:cs="Arial"/>
          <w:sz w:val="20"/>
          <w:szCs w:val="20"/>
        </w:rPr>
      </w:pPr>
      <w:r w:rsidRPr="006E394E">
        <w:rPr>
          <w:rFonts w:ascii="Arial" w:hAnsi="Arial" w:cs="Arial"/>
          <w:sz w:val="20"/>
          <w:szCs w:val="20"/>
        </w:rPr>
        <w:t>Se informará sobre:</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Pasivos en moneda extranjera:</w:t>
      </w: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8. Reporte Analítico del Activo:</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Debe mostrar la siguiente información:</w:t>
      </w: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CC53A5" w:rsidRPr="006E394E" w:rsidRDefault="00CC53A5" w:rsidP="00CC53A5">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CC53A5" w:rsidRPr="00FE4E32" w:rsidTr="002D7FFB">
        <w:trPr>
          <w:trHeight w:val="900"/>
        </w:trPr>
        <w:tc>
          <w:tcPr>
            <w:tcW w:w="1128" w:type="dxa"/>
            <w:shd w:val="clear" w:color="000000" w:fill="BFBFBF"/>
            <w:vAlign w:val="center"/>
            <w:hideMark/>
          </w:tcPr>
          <w:p w:rsidR="00CC53A5" w:rsidRPr="00FE4E32" w:rsidRDefault="00CC53A5" w:rsidP="002D7FFB">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CC53A5" w:rsidRPr="00FE4E32" w:rsidRDefault="00CC53A5" w:rsidP="002D7FFB">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CC53A5" w:rsidRPr="00FE4E32" w:rsidRDefault="00CC53A5" w:rsidP="002D7FFB">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CC53A5" w:rsidRPr="00FE4E32" w:rsidRDefault="00CC53A5" w:rsidP="002D7FFB">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CC53A5" w:rsidRPr="00FE4E32" w:rsidRDefault="00CC53A5" w:rsidP="002D7FFB">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CC53A5" w:rsidRPr="00FE4E32" w:rsidRDefault="00CC53A5" w:rsidP="002D7FFB">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CC53A5" w:rsidRPr="00FE4E32" w:rsidRDefault="00CC53A5" w:rsidP="002D7FFB">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N/A</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CC53A5" w:rsidRPr="00FE4E32" w:rsidRDefault="00CC53A5" w:rsidP="002D7FFB">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N/A</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CC53A5" w:rsidRPr="00FE4E32" w:rsidTr="002D7FFB">
        <w:trPr>
          <w:trHeight w:val="225"/>
        </w:trPr>
        <w:tc>
          <w:tcPr>
            <w:tcW w:w="1128" w:type="dxa"/>
            <w:shd w:val="clear" w:color="auto" w:fill="auto"/>
            <w:noWrap/>
            <w:vAlign w:val="bottom"/>
            <w:hideMark/>
          </w:tcPr>
          <w:p w:rsidR="00CC53A5" w:rsidRPr="00FE4E32" w:rsidRDefault="00CC53A5" w:rsidP="002D7FFB">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CC53A5" w:rsidRPr="00FE4E32" w:rsidRDefault="00CC53A5" w:rsidP="002D7FFB">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CC53A5" w:rsidRPr="00FE4E32" w:rsidRDefault="00CC53A5" w:rsidP="002D7FFB">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CC53A5" w:rsidRDefault="00CC53A5" w:rsidP="00CC53A5">
      <w:pPr>
        <w:jc w:val="both"/>
        <w:rPr>
          <w:rFonts w:cs="Calibri"/>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bienes inmovilizados.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w:t>
      </w:r>
      <w:r>
        <w:rPr>
          <w:rFonts w:ascii="Arial" w:hAnsi="Arial" w:cs="Arial"/>
          <w:sz w:val="20"/>
          <w:szCs w:val="20"/>
        </w:rPr>
        <w:t>A</w:t>
      </w:r>
      <w:r w:rsidRPr="006E394E">
        <w:rPr>
          <w:rFonts w:ascii="Arial" w:hAnsi="Arial" w:cs="Arial"/>
          <w:sz w:val="20"/>
          <w:szCs w:val="20"/>
        </w:rPr>
        <w:t>ctivos; planeación con el objetivo de que el ente los utilice de manera más efectiva:</w:t>
      </w:r>
    </w:p>
    <w:p w:rsidR="00CC53A5" w:rsidRPr="006E394E" w:rsidRDefault="00CC53A5" w:rsidP="00CC53A5">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CC53A5" w:rsidRPr="006E394E" w:rsidRDefault="00CC53A5" w:rsidP="00CC53A5">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Inversiones en valores.</w:t>
      </w: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w:t>
      </w:r>
      <w:r>
        <w:rPr>
          <w:rFonts w:ascii="Arial" w:hAnsi="Arial" w:cs="Arial"/>
          <w:sz w:val="20"/>
          <w:szCs w:val="20"/>
        </w:rPr>
        <w:t>o</w:t>
      </w:r>
      <w:r w:rsidRPr="006E394E">
        <w:rPr>
          <w:rFonts w:ascii="Arial" w:hAnsi="Arial" w:cs="Arial"/>
          <w:sz w:val="20"/>
          <w:szCs w:val="20"/>
        </w:rPr>
        <w:t xml:space="preserve">rganismos </w:t>
      </w:r>
      <w:r>
        <w:rPr>
          <w:rFonts w:ascii="Arial" w:hAnsi="Arial" w:cs="Arial"/>
          <w:sz w:val="20"/>
          <w:szCs w:val="20"/>
        </w:rPr>
        <w:t>d</w:t>
      </w:r>
      <w:r w:rsidRPr="006E394E">
        <w:rPr>
          <w:rFonts w:ascii="Arial" w:hAnsi="Arial" w:cs="Arial"/>
          <w:sz w:val="20"/>
          <w:szCs w:val="20"/>
        </w:rPr>
        <w:t xml:space="preserve">escentralizados de </w:t>
      </w:r>
      <w:r>
        <w:rPr>
          <w:rFonts w:ascii="Arial" w:hAnsi="Arial" w:cs="Arial"/>
          <w:sz w:val="20"/>
          <w:szCs w:val="20"/>
        </w:rPr>
        <w:t>c</w:t>
      </w:r>
      <w:r w:rsidRPr="006E394E">
        <w:rPr>
          <w:rFonts w:ascii="Arial" w:hAnsi="Arial" w:cs="Arial"/>
          <w:sz w:val="20"/>
          <w:szCs w:val="20"/>
        </w:rPr>
        <w:t xml:space="preserve">ontrol </w:t>
      </w:r>
      <w:r>
        <w:rPr>
          <w:rFonts w:ascii="Arial" w:hAnsi="Arial" w:cs="Arial"/>
          <w:sz w:val="20"/>
          <w:szCs w:val="20"/>
        </w:rPr>
        <w:t>p</w:t>
      </w:r>
      <w:r w:rsidRPr="006E394E">
        <w:rPr>
          <w:rFonts w:ascii="Arial" w:hAnsi="Arial" w:cs="Arial"/>
          <w:sz w:val="20"/>
          <w:szCs w:val="20"/>
        </w:rPr>
        <w:t xml:space="preserve">resupuestario </w:t>
      </w:r>
      <w:r>
        <w:rPr>
          <w:rFonts w:ascii="Arial" w:hAnsi="Arial" w:cs="Arial"/>
          <w:sz w:val="20"/>
          <w:szCs w:val="20"/>
        </w:rPr>
        <w:t>i</w:t>
      </w:r>
      <w:r w:rsidRPr="006E394E">
        <w:rPr>
          <w:rFonts w:ascii="Arial" w:hAnsi="Arial" w:cs="Arial"/>
          <w:sz w:val="20"/>
          <w:szCs w:val="20"/>
        </w:rPr>
        <w:t>ndirecto:</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9. Fideicomisos, Mandatos y Análogos:</w:t>
      </w:r>
    </w:p>
    <w:p w:rsidR="00CC53A5" w:rsidRPr="006E394E" w:rsidRDefault="00CC53A5" w:rsidP="00CC53A5">
      <w:pPr>
        <w:jc w:val="both"/>
        <w:rPr>
          <w:rFonts w:ascii="Arial" w:hAnsi="Arial" w:cs="Arial"/>
          <w:sz w:val="20"/>
          <w:szCs w:val="20"/>
        </w:rPr>
      </w:pPr>
      <w:r w:rsidRPr="006E394E">
        <w:rPr>
          <w:rFonts w:ascii="Arial" w:hAnsi="Arial" w:cs="Arial"/>
          <w:sz w:val="20"/>
          <w:szCs w:val="20"/>
        </w:rPr>
        <w:t>Se deberá informar:</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lastRenderedPageBreak/>
        <w:t>10. Reporte de la Recaudación:</w:t>
      </w:r>
    </w:p>
    <w:p w:rsidR="00CC53A5" w:rsidRPr="006E394E" w:rsidRDefault="00CC53A5" w:rsidP="00CC53A5">
      <w:pP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r w:rsidRPr="00316132">
        <w:rPr>
          <w:noProof/>
        </w:rPr>
        <w:drawing>
          <wp:inline distT="0" distB="0" distL="0" distR="0" wp14:anchorId="25564F8E" wp14:editId="7B36C8F6">
            <wp:extent cx="8689340" cy="4610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2917" cy="4611998"/>
                    </a:xfrm>
                    <a:prstGeom prst="rect">
                      <a:avLst/>
                    </a:prstGeom>
                    <a:noFill/>
                    <a:ln>
                      <a:noFill/>
                    </a:ln>
                  </pic:spPr>
                </pic:pic>
              </a:graphicData>
            </a:graphic>
          </wp:inline>
        </w:drawing>
      </w: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CC53A5" w:rsidRDefault="00CC53A5" w:rsidP="00CC53A5">
      <w:pPr>
        <w:pBdr>
          <w:bottom w:val="single" w:sz="12" w:space="0" w:color="auto"/>
        </w:pBdr>
        <w:jc w:val="both"/>
        <w:rPr>
          <w:rFonts w:ascii="Arial" w:hAnsi="Arial" w:cs="Arial"/>
          <w:sz w:val="20"/>
          <w:szCs w:val="20"/>
        </w:rPr>
      </w:pPr>
    </w:p>
    <w:p w:rsidR="00CC53A5" w:rsidRDefault="00CC53A5" w:rsidP="00CC53A5">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CC53A5" w:rsidRDefault="00CC53A5" w:rsidP="00CC53A5">
      <w:pPr>
        <w:pBdr>
          <w:bottom w:val="single" w:sz="12" w:space="0" w:color="auto"/>
        </w:pBdr>
        <w:jc w:val="both"/>
        <w:rPr>
          <w:rFonts w:ascii="Arial" w:hAnsi="Arial" w:cs="Arial"/>
          <w:sz w:val="20"/>
          <w:szCs w:val="20"/>
        </w:rPr>
      </w:pPr>
      <w:r w:rsidRPr="00316132">
        <w:rPr>
          <w:noProof/>
        </w:rPr>
        <w:drawing>
          <wp:inline distT="0" distB="0" distL="0" distR="0" wp14:anchorId="7FC8760E" wp14:editId="4865FE7B">
            <wp:extent cx="8690462" cy="41624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4993" cy="4164595"/>
                    </a:xfrm>
                    <a:prstGeom prst="rect">
                      <a:avLst/>
                    </a:prstGeom>
                    <a:noFill/>
                    <a:ln>
                      <a:noFill/>
                    </a:ln>
                  </pic:spPr>
                </pic:pic>
              </a:graphicData>
            </a:graphic>
          </wp:inline>
        </w:drawing>
      </w:r>
    </w:p>
    <w:p w:rsidR="00CC53A5" w:rsidRDefault="00CC53A5" w:rsidP="00CC53A5">
      <w:pPr>
        <w:jc w:val="both"/>
        <w:rPr>
          <w:rFonts w:ascii="Arial" w:hAnsi="Arial" w:cs="Arial"/>
          <w:b/>
          <w:sz w:val="20"/>
          <w:szCs w:val="20"/>
        </w:rPr>
      </w:pP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CC53A5" w:rsidRPr="006E394E" w:rsidRDefault="00CC53A5" w:rsidP="00CC53A5">
      <w:pPr>
        <w:jc w:val="both"/>
        <w:rPr>
          <w:rFonts w:ascii="Arial" w:hAnsi="Arial" w:cs="Arial"/>
          <w:sz w:val="20"/>
          <w:szCs w:val="20"/>
        </w:rPr>
      </w:pPr>
      <w:r w:rsidRPr="006E394E">
        <w:rPr>
          <w:rFonts w:ascii="Arial" w:hAnsi="Arial" w:cs="Arial"/>
          <w:sz w:val="20"/>
          <w:szCs w:val="20"/>
        </w:rPr>
        <w:t>El Instituto no está facultado para contraer deuda.</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CC53A5" w:rsidRPr="006E394E" w:rsidRDefault="00CC53A5" w:rsidP="00CC53A5">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CC53A5" w:rsidRDefault="00CC53A5" w:rsidP="00CC53A5">
      <w:pPr>
        <w:jc w:val="both"/>
        <w:rPr>
          <w:rFonts w:ascii="Arial" w:hAnsi="Arial" w:cs="Arial"/>
          <w:b/>
          <w:sz w:val="20"/>
          <w:szCs w:val="20"/>
        </w:rPr>
      </w:pPr>
    </w:p>
    <w:p w:rsidR="00CC53A5" w:rsidRDefault="00CC53A5" w:rsidP="00CC53A5">
      <w:pPr>
        <w:jc w:val="both"/>
        <w:rPr>
          <w:rFonts w:ascii="Arial" w:hAnsi="Arial" w:cs="Arial"/>
          <w:b/>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12. Calificaciones otorgadas:</w:t>
      </w:r>
    </w:p>
    <w:p w:rsidR="00CC53A5" w:rsidRPr="006E394E" w:rsidRDefault="00CC53A5" w:rsidP="00CC53A5">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CC53A5" w:rsidRPr="006E394E" w:rsidRDefault="00CC53A5" w:rsidP="00CC53A5">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13. Proceso de Mejora:</w:t>
      </w:r>
    </w:p>
    <w:p w:rsidR="00CC53A5" w:rsidRPr="006E394E" w:rsidRDefault="00CC53A5" w:rsidP="00CC53A5">
      <w:pPr>
        <w:jc w:val="both"/>
        <w:rPr>
          <w:rFonts w:ascii="Arial" w:hAnsi="Arial" w:cs="Arial"/>
          <w:sz w:val="20"/>
          <w:szCs w:val="20"/>
        </w:rPr>
      </w:pPr>
      <w:r w:rsidRPr="006E394E">
        <w:rPr>
          <w:rFonts w:ascii="Arial" w:hAnsi="Arial" w:cs="Arial"/>
          <w:sz w:val="20"/>
          <w:szCs w:val="20"/>
        </w:rPr>
        <w:t>Se informará de:</w:t>
      </w: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CC53A5" w:rsidRPr="006E394E" w:rsidRDefault="00CC53A5" w:rsidP="00CC53A5">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CC53A5" w:rsidRPr="006E394E" w:rsidRDefault="00CC53A5" w:rsidP="00CC53A5">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CC53A5" w:rsidRPr="006E394E" w:rsidRDefault="00CC53A5" w:rsidP="00CC53A5">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CC53A5" w:rsidRPr="006E394E" w:rsidRDefault="00CC53A5" w:rsidP="00CC53A5">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CC53A5" w:rsidRPr="006E394E" w:rsidRDefault="00CC53A5" w:rsidP="00CC53A5">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CC53A5" w:rsidRPr="006E394E" w:rsidRDefault="00CC53A5" w:rsidP="00CC53A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CC53A5" w:rsidRPr="006E394E" w:rsidRDefault="00CC53A5" w:rsidP="00CC53A5">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14. Información por Segmentos:</w:t>
      </w:r>
    </w:p>
    <w:p w:rsidR="00CC53A5" w:rsidRDefault="00CC53A5" w:rsidP="00CC53A5">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CC53A5" w:rsidRPr="006E394E" w:rsidRDefault="00CC53A5" w:rsidP="00CC53A5">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w:t>
      </w:r>
      <w:r w:rsidRPr="006E394E">
        <w:rPr>
          <w:rFonts w:ascii="Arial" w:hAnsi="Arial" w:cs="Arial"/>
          <w:sz w:val="20"/>
          <w:szCs w:val="20"/>
        </w:rPr>
        <w:lastRenderedPageBreak/>
        <w:t xml:space="preserve">“PROGRAMAS Y PROYECTOS DE INVERSIÓN” que incluye las unidades responsables, el cual forma parte de los Estados Financieros correspondientes a este periodo. </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15. Eventos Posteriores al Cierre:</w:t>
      </w:r>
    </w:p>
    <w:p w:rsidR="00CC53A5" w:rsidRDefault="00CC53A5" w:rsidP="00CC53A5">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bookmarkStart w:id="1" w:name="_GoBack"/>
      <w:bookmarkEnd w:id="1"/>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16. Partes Relacionadas:</w:t>
      </w:r>
    </w:p>
    <w:p w:rsidR="00CC53A5" w:rsidRDefault="00CC53A5" w:rsidP="00CC53A5">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CC53A5" w:rsidRDefault="00CC53A5" w:rsidP="00CC53A5">
      <w:pPr>
        <w:jc w:val="both"/>
        <w:rPr>
          <w:rFonts w:ascii="Arial" w:hAnsi="Arial" w:cs="Arial"/>
          <w:sz w:val="20"/>
          <w:szCs w:val="20"/>
        </w:rPr>
      </w:pPr>
    </w:p>
    <w:p w:rsidR="00CC53A5" w:rsidRPr="006E394E" w:rsidRDefault="00CC53A5" w:rsidP="00CC53A5">
      <w:pPr>
        <w:jc w:val="both"/>
        <w:rPr>
          <w:rFonts w:ascii="Arial" w:hAnsi="Arial" w:cs="Arial"/>
          <w:sz w:val="20"/>
          <w:szCs w:val="20"/>
        </w:rPr>
      </w:pPr>
    </w:p>
    <w:p w:rsidR="00CC53A5" w:rsidRPr="006E394E" w:rsidRDefault="00CC53A5" w:rsidP="00CC53A5">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CC53A5" w:rsidRDefault="00CC53A5" w:rsidP="00CC53A5">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CC53A5" w:rsidRPr="006E394E"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r w:rsidRPr="006E394E">
        <w:rPr>
          <w:rFonts w:ascii="Arial" w:hAnsi="Arial" w:cs="Arial"/>
          <w:sz w:val="20"/>
          <w:szCs w:val="20"/>
        </w:rPr>
        <w:t xml:space="preserve">Los estados Financieros son firmados por </w:t>
      </w:r>
      <w:r>
        <w:rPr>
          <w:rFonts w:ascii="Arial" w:hAnsi="Arial" w:cs="Arial"/>
          <w:sz w:val="20"/>
          <w:szCs w:val="20"/>
        </w:rPr>
        <w:t xml:space="preserve">el responsable </w:t>
      </w:r>
      <w:r w:rsidRPr="006E394E">
        <w:rPr>
          <w:rFonts w:ascii="Arial" w:hAnsi="Arial" w:cs="Arial"/>
          <w:sz w:val="20"/>
          <w:szCs w:val="20"/>
        </w:rPr>
        <w:t>en apego a la normatividad vigente.</w:t>
      </w:r>
      <w:r w:rsidRPr="006E394E">
        <w:rPr>
          <w:rFonts w:ascii="Arial" w:hAnsi="Arial" w:cs="Arial"/>
          <w:sz w:val="20"/>
          <w:szCs w:val="20"/>
        </w:rPr>
        <w:cr/>
      </w:r>
    </w:p>
    <w:p w:rsidR="00CC53A5" w:rsidRDefault="00CC53A5" w:rsidP="00CC53A5">
      <w:pPr>
        <w:jc w:val="both"/>
        <w:rPr>
          <w:rFonts w:ascii="Arial" w:hAnsi="Arial" w:cs="Arial"/>
          <w:sz w:val="20"/>
          <w:szCs w:val="20"/>
        </w:rPr>
      </w:pPr>
    </w:p>
    <w:p w:rsidR="00CC53A5" w:rsidRDefault="00CC53A5" w:rsidP="00CC53A5">
      <w:pPr>
        <w:jc w:val="both"/>
        <w:rPr>
          <w:rFonts w:ascii="Arial" w:hAnsi="Arial" w:cs="Arial"/>
          <w:sz w:val="20"/>
          <w:szCs w:val="20"/>
        </w:rPr>
      </w:pPr>
    </w:p>
    <w:p w:rsidR="00CC53A5" w:rsidRPr="00A513A2" w:rsidRDefault="00CC53A5" w:rsidP="00CC53A5">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CC53A5" w:rsidRDefault="00CC53A5" w:rsidP="00CC53A5">
      <w:pPr>
        <w:jc w:val="both"/>
        <w:rPr>
          <w:rFonts w:cs="Calibri"/>
          <w:u w:val="single"/>
        </w:rPr>
      </w:pPr>
    </w:p>
    <w:p w:rsidR="00CC53A5" w:rsidRDefault="00CC53A5" w:rsidP="00CC53A5">
      <w:pPr>
        <w:jc w:val="both"/>
        <w:rPr>
          <w:rFonts w:cs="Calibri"/>
          <w:u w:val="single"/>
        </w:rPr>
      </w:pPr>
    </w:p>
    <w:p w:rsidR="00CC53A5" w:rsidRDefault="00CC53A5" w:rsidP="00CC53A5">
      <w:pPr>
        <w:jc w:val="both"/>
        <w:rPr>
          <w:rFonts w:cs="Calibri"/>
          <w:u w:val="single"/>
        </w:rPr>
      </w:pPr>
    </w:p>
    <w:p w:rsidR="00CC53A5" w:rsidRDefault="00CC53A5" w:rsidP="00CC53A5">
      <w:pPr>
        <w:jc w:val="both"/>
        <w:rPr>
          <w:rFonts w:cs="Calibri"/>
          <w:u w:val="single"/>
        </w:rPr>
      </w:pPr>
    </w:p>
    <w:p w:rsidR="00CC53A5" w:rsidRDefault="00CC53A5" w:rsidP="00CC53A5">
      <w:pPr>
        <w:jc w:val="center"/>
        <w:rPr>
          <w:rFonts w:cs="Calibri"/>
          <w:u w:val="single"/>
        </w:rPr>
      </w:pPr>
    </w:p>
    <w:p w:rsidR="00CC53A5" w:rsidRDefault="00CC53A5" w:rsidP="00CC53A5">
      <w:pPr>
        <w:jc w:val="both"/>
        <w:rPr>
          <w:rFonts w:cs="Calibri"/>
          <w:u w:val="single"/>
        </w:rPr>
      </w:pPr>
    </w:p>
    <w:bookmarkEnd w:id="0"/>
    <w:p w:rsidR="00CC53A5" w:rsidRDefault="00CC53A5" w:rsidP="00CC53A5">
      <w:pPr>
        <w:tabs>
          <w:tab w:val="left" w:pos="6804"/>
        </w:tabs>
        <w:jc w:val="center"/>
        <w:rPr>
          <w:rStyle w:val="Hipervnculo"/>
          <w:b/>
          <w:sz w:val="28"/>
          <w:szCs w:val="28"/>
        </w:rPr>
      </w:pPr>
    </w:p>
    <w:p w:rsidR="00781168" w:rsidRDefault="00781168" w:rsidP="00CC53A5">
      <w:pPr>
        <w:tabs>
          <w:tab w:val="left" w:pos="6804"/>
        </w:tabs>
        <w:jc w:val="center"/>
        <w:rPr>
          <w:rStyle w:val="Hipervnculo"/>
          <w:b/>
          <w:sz w:val="28"/>
          <w:szCs w:val="28"/>
        </w:rPr>
      </w:pPr>
    </w:p>
    <w:sectPr w:rsidR="00781168" w:rsidSect="00810ACF">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85B" w:rsidRDefault="005A285B" w:rsidP="00EA5418">
      <w:r>
        <w:separator/>
      </w:r>
    </w:p>
  </w:endnote>
  <w:endnote w:type="continuationSeparator" w:id="0">
    <w:p w:rsidR="005A285B" w:rsidRDefault="005A285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DF" w:rsidRPr="001E3B9D" w:rsidRDefault="00E933DF"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E98C7" id="Line 2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VxNAIAAHAEAAAOAAAAZHJzL2Uyb0RvYy54bWysVMGO2jAQvVfqP1i+QxI2UIiAVZVAL7RF&#10;2m3vXtshVh3bsg0BVf33jp1Al/ZSVb044/HM85uZ5ywfz61EJ26d0GqFs3GKEVdUM6EOK/zleTua&#10;Y+Q8UYxIrfgKX7jDj+u3b5adKfhEN1oybhGAKFd0ZoUb702RJI42vCVurA1XcFhr2xIPW3tImCUd&#10;oLcymaTpLOm0ZcZqyp0Db9Uf4nXEr2tO/ee6dtwjucLAzcfVxvUlrMl6SYqDJaYRdKBB/oFFS4SC&#10;S29QFfEEHa34A6oV1Gqnaz+muk10XQvKYw1QTZb+Vs1TQwyPtUBznLm1yf0/WPrptLdIMJjdA0aK&#10;tDCjnVAcTRahN51xBYSUam9DdfSsnsxO028OKV02RB145Ph8MZCXhYzkLiVsnIEbXrqPmkEMOXod&#10;G3WubYtqKczXkBjAoRnoHCdzuU2Gnz2i4MzSdLKYT6YY0ethQoqAETKNdf4D1y0KxgpL4B8RyWnn&#10;fOD0KySEK70VUsbJS4U6QF+k0zRmOC0FC6chLoqQl9KiEwH5EEq58j1XeWyhnt6/mKbpICRwg9x6&#10;d3TBzTeUyOPuAquPikUeDSdsM9ieCNnbkC1VYAJtgEoGq9fV90W62Mw383yUT2abUZ5W1ej9tsxH&#10;s232blo9VGVZZT9CUVleNIIxrkJdV41n+d9paHhtvTpvKr91MLlHjyUC2es3ko6KCCLo5fSi2WVv&#10;r0oBWcfg4QmGd/N6D/brH8X6JwAAAP//AwBQSwMEFAAGAAgAAAAhADsxWXbgAAAACwEAAA8AAABk&#10;cnMvZG93bnJldi54bWxMj81OwzAQhO9IvIO1SNxaO9AfFOJUVSUkkKCihQdw4yWJiNeR7TaBp2cr&#10;DnDb3RnNflOsRteJE4bYetKQTRUIpMrblmoN728PkzsQMRmypvOEGr4wwqq8vChMbv1AOzztUy04&#10;hGJuNDQp9bmUsWrQmTj1PRJrHz44k3gNtbTBDBzuOnmj1EI60xJ/aEyPmwarz/3RaVhvN/LpNfik&#10;fPu9nA3y+XH3Uml9fTWu70EkHNOfGc74jA4lMx38kWwUnYZJphZz9vI0z0CcHbPlLdc7/F5kWcj/&#10;HcofAAAA//8DAFBLAQItABQABgAIAAAAIQC2gziS/gAAAOEBAAATAAAAAAAAAAAAAAAAAAAAAABb&#10;Q29udGVudF9UeXBlc10ueG1sUEsBAi0AFAAGAAgAAAAhADj9If/WAAAAlAEAAAsAAAAAAAAAAAAA&#10;AAAALwEAAF9yZWxzLy5yZWxzUEsBAi0AFAAGAAgAAAAhAEpsdXE0AgAAcAQAAA4AAAAAAAAAAAAA&#10;AAAALgIAAGRycy9lMm9Eb2MueG1sUEsBAi0AFAAGAAgAAAAhADsxWXbgAAAACwEAAA8AAAAAAAAA&#10;AAAAAAAAjgQAAGRycy9kb3ducmV2LnhtbFBLBQYAAAAABAAEAPMAAACbBQ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DF" w:rsidRPr="00584484" w:rsidRDefault="00E933DF"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3600"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842B1" id="Line 27"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uFMwIAAG8EAAAOAAAAZHJzL2Uyb0RvYy54bWysVMGO2yAQvVfqPyDuie00ySZWnFVlJ72k&#10;baTd9s4CjlExICBxoqr/3gEn7qa9VFUvGIaZx3vDw6vHcyvRiVsntCpwNk4x4opqJtShwF+et6MF&#10;Rs4TxYjUihf4wh1+XL99s+pMzie60ZJxiwBEubwzBW68N3mSONrwlrixNlzBZq1tSzws7SFhlnSA&#10;3spkkqbzpNOWGaspdw6iVb+J1xG/rjn1n+vacY9kgYGbj6ON40sYk/WK5AdLTCPolQb5BxYtEQoO&#10;HaAq4gk6WvEHVCuo1U7Xfkx1m+i6FpRHDaAmS39T89QQw6MWaI4zQ5vc/4Oln057iwQr8BwjRVq4&#10;op1QHE0eQms643LIKNXeBnH0rJ7MTtNvDildNkQdeKT4fDFQl4WK5K4kLJyBA166j5pBDjl6Hft0&#10;rm2LainM11AYwKEX6Bwv5jJcDD97RCGYpelkuZjMMKK3zYTkASNUGuv8B65bFCYFlsA/IpLTzvnA&#10;6VdKSFd6K6SMFy8V6gB9mc7SWOG0FCzshrzoQV5Ki04E3EMo5cr3XOWxBT19fDlL06uPIAxu68Mx&#10;BCcPKJHH3QFWHxWLPBpO2OY690TIfg7VUgUm0AZQcp31tvq+TJebxWYxHU0n881omlbV6P22nI7m&#10;2+xhVr2ryrLKfgRR2TRvBGNcBV03i2fTv7PQ9bH15hxMPnQwuUePEoHs7RtJR0cEE/R2etHssrc3&#10;p4CrY/L1BYZn83oN89f/if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8GUrh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85B" w:rsidRDefault="005A285B" w:rsidP="00EA5418">
      <w:r>
        <w:separator/>
      </w:r>
    </w:p>
  </w:footnote>
  <w:footnote w:type="continuationSeparator" w:id="0">
    <w:p w:rsidR="005A285B" w:rsidRDefault="005A285B"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DF" w:rsidRDefault="00E933DF"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1941830</wp:posOffset>
              </wp:positionH>
              <wp:positionV relativeFrom="paragraph">
                <wp:posOffset>-265430</wp:posOffset>
              </wp:positionV>
              <wp:extent cx="2767330" cy="427355"/>
              <wp:effectExtent l="0" t="0" r="0" b="0"/>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3DF" w:rsidRPr="00584484" w:rsidRDefault="00E933D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933DF" w:rsidRPr="00410C0A" w:rsidRDefault="00E933DF"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933DF" w:rsidRPr="00584484" w:rsidRDefault="00E933D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mviAIAABc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ZA7&#10;ZEqzFjla7ZgwQIQkTg4OyMxXqe9sgc4PHbq74RYGPBEytt098M+WaFjVTG/ljTHQ15IJjDLxJ6Oz&#10;oyOO9SCb/i0IvI3tHASgoTKtLyEWhSA6svV4YgjjIBw30/lsfnmJJo62LJ1fTqfhClYcT3fGutcS&#10;WuInJTWogIDO9vfW+WhYcXTxl1lolFirpgkLs92sGkP2DNWyDt8B/Zlbo72zBn9sRBx3MEi8w9t8&#10;uIH9b3mSZvFtmk/Ws8V8kq2z6SSfx4tJnOS3+SzO8uxu/d0HmGRFrYSQ+l5peVRikv0d04eeGDUU&#10;tEj6kubTdDpS9Mck4/D9LslWOWzMRrUlXZycWOGJfaUFps0Kx1QzzqPn4YcqYw2O/1CVIAPP/KgB&#10;N2wGRPHa2IB4REEYQL6QWnxNcFKD+UpJj51ZUvtlx4ykpHmjUVR5kmW+lcMim85TXJhzy+bcwjRH&#10;qJI6Ssbpyo3tv+uM2tZ40yhjDTcoxEoFjTxFdZAvdl9I5vBS+PY+Xwevp/ds+QM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1Lbpr4gCAAAXBQAADgAAAAAAAAAAAAAAAAAuAgAAZHJzL2Uyb0RvYy54bWxQSwECLQAUAAYA&#10;CAAAACEAVpUPzd8AAAAKAQAADwAAAAAAAAAAAAAAAADiBAAAZHJzL2Rvd25yZXYueG1sUEsFBgAA&#10;AAAEAAQA8wAAAO4FAAAAAA==&#10;" stroked="f">
              <v:textbox>
                <w:txbxContent>
                  <w:p w:rsidR="00E933DF" w:rsidRPr="00584484" w:rsidRDefault="00E933D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933DF" w:rsidRPr="00410C0A" w:rsidRDefault="00E933DF"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933DF" w:rsidRPr="00584484" w:rsidRDefault="00E933D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4657725</wp:posOffset>
              </wp:positionH>
              <wp:positionV relativeFrom="paragraph">
                <wp:posOffset>-195580</wp:posOffset>
              </wp:positionV>
              <wp:extent cx="838835" cy="328930"/>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3DF" w:rsidRPr="00E9097D" w:rsidRDefault="00E933D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EiwIAAB0FAAAOAAAAZHJzL2Uyb0RvYy54bWysVNuO0zAQfUfiHyy/d3Np2k2ipqttlyKk&#10;5SItfIAbO41F4gm222RZ8e+MnbaUBSSEyINje8bHM3POeHEztA05CG0kqIJGVyElQpXApdoV9NPH&#10;zSSlxFimOGtAiYI+CkNvli9fLPouFzHU0HChCYIok/ddQWtruzwITFmLlpkr6IRCYwW6ZRaXehdw&#10;zXpEb5sgDsN50IPmnYZSGIO7d6ORLj1+VYnSvq8qIyxpCoqxWT9qP27dGCwXLN9p1tWyPIbB/iGK&#10;lkmFl56h7phlZK/lL1CtLDUYqOxVCW0AVSVL4XPAbKLwWTYPNeuEzwWLY7pzmcz/gy3fHT5oIjly&#10;N6dEsRY5Wu8Z10C4IFYMFsjMVanvTI7ODx2622EFA57wGZvuHsrPhihY10ztxK3W0NeCcYwycieD&#10;i6MjjnEg2/4tcLyN7S14oKHSrSshFoUgOrL1eGYI4yAlbqbTNJ3OKCnRNI3TbOoZDFh+OtxpY18L&#10;aImbFFSjADw4O9wb64Jh+cnF3WWgkXwjm8Yv9G67bjQ5MBTLxn8+/mdujXLOCtyxEXHcwRjxDmdz&#10;0Xryn7IoTsJVnE028/R6kmyS2SS7DtNJGGWrbB4mWXK3+eYCjJK8lpwLdS+VOAkxSv6O6GNLjBLy&#10;UiR9QbNZPBsZ+mOSof9+l2QrLfZlI1us+dmJ5Y7XV4pj2iy3TDbjPPg5fF9lrMHp76viVeCIHyVg&#10;h+0wyu4kri3wR5SFBqQNucc3BSc16K+U9NifBTVf9kwLSpo3CqWVRUniGtovktl1jAt9adleWpgq&#10;EaqglpJxurbjI7DvtNzVeNMoZgW3KMdKeqk43Y5RHUWMPehzOr4Xrskv197rx6u2/A4AAP//AwBQ&#10;SwMEFAAGAAgAAAAhAG/Lf6zfAAAACgEAAA8AAABkcnMvZG93bnJldi54bWxMj9FOg0AQRd9N/IfN&#10;mPhi2qVFoFKWRk00vrb2AwZ2CqTsLGG3hf6965M+Tubk3nOL3Wx6caXRdZYVrJYRCOLa6o4bBcfv&#10;j8UGhPPIGnvLpOBGDnbl/V2BubYT7+l68I0IIexyVNB6P+RSurolg25pB+LwO9nRoA/n2Eg94hTC&#10;TS/XUZRKgx2HhhYHem+pPh8uRsHpa3pKXqbq0x+z/XP6hl1W2ZtSjw/z6xaEp9n/wfCrH9ShDE6V&#10;vbB2oleQxXESUAWLOAobArFJkxREpWC9ikCWhfw/ofwBAAD//wMAUEsBAi0AFAAGAAgAAAAhALaD&#10;OJL+AAAA4QEAABMAAAAAAAAAAAAAAAAAAAAAAFtDb250ZW50X1R5cGVzXS54bWxQSwECLQAUAAYA&#10;CAAAACEAOP0h/9YAAACUAQAACwAAAAAAAAAAAAAAAAAvAQAAX3JlbHMvLnJlbHNQSwECLQAUAAYA&#10;CAAAACEAKlTIhIsCAAAdBQAADgAAAAAAAAAAAAAAAAAuAgAAZHJzL2Uyb0RvYy54bWxQSwECLQAU&#10;AAYACAAAACEAb8t/rN8AAAAKAQAADwAAAAAAAAAAAAAAAADlBAAAZHJzL2Rvd25yZXYueG1sUEsF&#10;BgAAAAAEAAQA8wAAAPEFAAAAAA==&#10;" stroked="f">
              <v:textbox>
                <w:txbxContent>
                  <w:p w:rsidR="00E933DF" w:rsidRPr="00E9097D" w:rsidRDefault="00E933D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v:textbox>
            </v:shape>
          </w:pict>
        </mc:Fallback>
      </mc:AlternateContent>
    </w:r>
    <w:r>
      <w:rPr>
        <w:rFonts w:ascii="Soberana Sans Light" w:hAnsi="Soberana Sans Light"/>
        <w:noProof/>
        <w:lang w:val="es-MX" w:eastAsia="es-MX"/>
      </w:rPr>
      <mc:AlternateContent>
        <mc:Choice Requires="wps">
          <w:drawing>
            <wp:anchor distT="4294967295" distB="4294967295" distL="114300" distR="114300" simplePos="0" relativeHeight="251663360" behindDoc="0" locked="0" layoutInCell="1" allowOverlap="1">
              <wp:simplePos x="0" y="0"/>
              <wp:positionH relativeFrom="column">
                <wp:posOffset>-676275</wp:posOffset>
              </wp:positionH>
              <wp:positionV relativeFrom="paragraph">
                <wp:posOffset>210819</wp:posOffset>
              </wp:positionV>
              <wp:extent cx="10029825" cy="0"/>
              <wp:effectExtent l="0" t="0" r="0" b="0"/>
              <wp:wrapNone/>
              <wp:docPr id="1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9C3489" id="4 Conector recto"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g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ZTjBTp&#10;YEY5qmBW1GuLbNhCk3rjCoit1MaGMulRPZlHTb87pHTVErXjkezzyQBAFjKSVynh4Aw8te0/aQYx&#10;ZA/AAerY2A41UphvITHcQFfQMY7odB0RP3pE4TJL08l8NgGu9OJMBoyQaazzH7nuUDBKLIUK7SMF&#10;OTw6Hzj9CgnXSq+FlFECUqEe0OfpNI0ZTkvBgjfEObvbVtKiAwEV5dP7+YdZrBA8t2FW7xWLaC0n&#10;bHW2PRFysOF1qQIeFAN8ztYgkx/zdL6arWb5KJ/crUZ5Wtej9+sqH92ts/tp/a6uqjr7GahledEK&#10;xrgK7C6SzfK/k8T58wxiu4r22ofkNXpsGJC97JF0nGsY5SCKrWanjb3MG1Qag88/KnyD2zPYt/9+&#10;+QI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D9GcB8iAgAAPw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DF" w:rsidRPr="007D16CA" w:rsidRDefault="00E933DF"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213359</wp:posOffset>
              </wp:positionV>
              <wp:extent cx="10065385"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B3596" id="Lin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J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Z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DP5WIJMwIAAHAEAAAOAAAAAAAAAAAAAAAA&#10;AC4CAABkcnMvZTJvRG9jLnhtbFBLAQItABQABgAIAAAAIQC5xaVd3wAAAAsBAAAPAAAAAAAAAAAA&#10;AAAAAI0EAABkcnMvZG93bnJldi54bWxQSwUGAAAAAAQABADzAAAAmQUAAAAA&#10;" strokecolor="#4579b8 [3044]" strokeweight="1.5pt"/>
          </w:pict>
        </mc:Fallback>
      </mc:AlternateContent>
    </w:r>
    <w:r>
      <w:rPr>
        <w:rFonts w:ascii="Arial" w:hAnsi="Arial" w:cs="Arial"/>
        <w:color w:val="808080" w:themeColor="background1" w:themeShade="80"/>
        <w:sz w:val="20"/>
        <w:szCs w:val="20"/>
      </w:rPr>
      <w:t>INSTITUTO DE SALUD PÚBLICA DEL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164DB"/>
    <w:rsid w:val="00026D17"/>
    <w:rsid w:val="00030434"/>
    <w:rsid w:val="00031801"/>
    <w:rsid w:val="000355E9"/>
    <w:rsid w:val="00037FE0"/>
    <w:rsid w:val="00040466"/>
    <w:rsid w:val="0004218E"/>
    <w:rsid w:val="00045203"/>
    <w:rsid w:val="0005062F"/>
    <w:rsid w:val="00051ECA"/>
    <w:rsid w:val="00054908"/>
    <w:rsid w:val="00056042"/>
    <w:rsid w:val="00061A86"/>
    <w:rsid w:val="00062DBE"/>
    <w:rsid w:val="0006667D"/>
    <w:rsid w:val="00070FD9"/>
    <w:rsid w:val="000733A4"/>
    <w:rsid w:val="00094277"/>
    <w:rsid w:val="000963D2"/>
    <w:rsid w:val="00096A20"/>
    <w:rsid w:val="00097AB0"/>
    <w:rsid w:val="000A4BED"/>
    <w:rsid w:val="000A5070"/>
    <w:rsid w:val="000A6167"/>
    <w:rsid w:val="000A669D"/>
    <w:rsid w:val="000B3C7C"/>
    <w:rsid w:val="000B489A"/>
    <w:rsid w:val="000C2B2E"/>
    <w:rsid w:val="000C3A2A"/>
    <w:rsid w:val="000C4654"/>
    <w:rsid w:val="000C75BE"/>
    <w:rsid w:val="000D5FBB"/>
    <w:rsid w:val="000E1199"/>
    <w:rsid w:val="000E1254"/>
    <w:rsid w:val="000E5608"/>
    <w:rsid w:val="000F22A6"/>
    <w:rsid w:val="000F5D09"/>
    <w:rsid w:val="000F7962"/>
    <w:rsid w:val="0010245D"/>
    <w:rsid w:val="00106804"/>
    <w:rsid w:val="00107A57"/>
    <w:rsid w:val="00110152"/>
    <w:rsid w:val="001136C9"/>
    <w:rsid w:val="00114238"/>
    <w:rsid w:val="00114DE7"/>
    <w:rsid w:val="001203CB"/>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56F61"/>
    <w:rsid w:val="00161F91"/>
    <w:rsid w:val="001636DD"/>
    <w:rsid w:val="001646D9"/>
    <w:rsid w:val="00165757"/>
    <w:rsid w:val="00165BF7"/>
    <w:rsid w:val="001721E7"/>
    <w:rsid w:val="00174A37"/>
    <w:rsid w:val="00175D57"/>
    <w:rsid w:val="00177FBB"/>
    <w:rsid w:val="001814E1"/>
    <w:rsid w:val="00184B82"/>
    <w:rsid w:val="001853A4"/>
    <w:rsid w:val="00186AB0"/>
    <w:rsid w:val="001908EA"/>
    <w:rsid w:val="001A05C7"/>
    <w:rsid w:val="001A6FC3"/>
    <w:rsid w:val="001B0D37"/>
    <w:rsid w:val="001B0EA9"/>
    <w:rsid w:val="001B0EC5"/>
    <w:rsid w:val="001B1B72"/>
    <w:rsid w:val="001B262F"/>
    <w:rsid w:val="001B2C8B"/>
    <w:rsid w:val="001B71C9"/>
    <w:rsid w:val="001B7806"/>
    <w:rsid w:val="001C0F11"/>
    <w:rsid w:val="001C169C"/>
    <w:rsid w:val="001C5386"/>
    <w:rsid w:val="001D0B43"/>
    <w:rsid w:val="001D36FA"/>
    <w:rsid w:val="001D77CF"/>
    <w:rsid w:val="001E00C6"/>
    <w:rsid w:val="001E0675"/>
    <w:rsid w:val="001E3B9D"/>
    <w:rsid w:val="001E7F9E"/>
    <w:rsid w:val="001F4E85"/>
    <w:rsid w:val="001F620C"/>
    <w:rsid w:val="002011AB"/>
    <w:rsid w:val="00201611"/>
    <w:rsid w:val="002043BD"/>
    <w:rsid w:val="0020643A"/>
    <w:rsid w:val="002073FD"/>
    <w:rsid w:val="00215CC6"/>
    <w:rsid w:val="002177CB"/>
    <w:rsid w:val="00217EA0"/>
    <w:rsid w:val="0022323F"/>
    <w:rsid w:val="00227E0F"/>
    <w:rsid w:val="0023088A"/>
    <w:rsid w:val="0023773C"/>
    <w:rsid w:val="00245B10"/>
    <w:rsid w:val="00246794"/>
    <w:rsid w:val="002530B9"/>
    <w:rsid w:val="0025714C"/>
    <w:rsid w:val="0026216E"/>
    <w:rsid w:val="00262E4D"/>
    <w:rsid w:val="0026420C"/>
    <w:rsid w:val="0026488C"/>
    <w:rsid w:val="00266491"/>
    <w:rsid w:val="00266DB0"/>
    <w:rsid w:val="00273859"/>
    <w:rsid w:val="00284168"/>
    <w:rsid w:val="002864BC"/>
    <w:rsid w:val="0028780C"/>
    <w:rsid w:val="002906E8"/>
    <w:rsid w:val="00293A60"/>
    <w:rsid w:val="002A70B3"/>
    <w:rsid w:val="002B69D8"/>
    <w:rsid w:val="002B6BA9"/>
    <w:rsid w:val="002D2737"/>
    <w:rsid w:val="002D7B66"/>
    <w:rsid w:val="002E038A"/>
    <w:rsid w:val="002E3600"/>
    <w:rsid w:val="002E7A4E"/>
    <w:rsid w:val="002F29EE"/>
    <w:rsid w:val="00300A8C"/>
    <w:rsid w:val="00307635"/>
    <w:rsid w:val="003079BC"/>
    <w:rsid w:val="00313583"/>
    <w:rsid w:val="0031392B"/>
    <w:rsid w:val="00313B32"/>
    <w:rsid w:val="0032547C"/>
    <w:rsid w:val="0032724B"/>
    <w:rsid w:val="0032782B"/>
    <w:rsid w:val="0033464B"/>
    <w:rsid w:val="003364E9"/>
    <w:rsid w:val="003445F3"/>
    <w:rsid w:val="003502F3"/>
    <w:rsid w:val="00355821"/>
    <w:rsid w:val="00356384"/>
    <w:rsid w:val="003610E0"/>
    <w:rsid w:val="003702C1"/>
    <w:rsid w:val="00370B66"/>
    <w:rsid w:val="00372F40"/>
    <w:rsid w:val="00375A8C"/>
    <w:rsid w:val="00381099"/>
    <w:rsid w:val="003820CA"/>
    <w:rsid w:val="00394920"/>
    <w:rsid w:val="00397D4C"/>
    <w:rsid w:val="003A0365"/>
    <w:rsid w:val="003A0375"/>
    <w:rsid w:val="003A0EE2"/>
    <w:rsid w:val="003A1276"/>
    <w:rsid w:val="003A5CD4"/>
    <w:rsid w:val="003B1B6E"/>
    <w:rsid w:val="003C0908"/>
    <w:rsid w:val="003D0FBA"/>
    <w:rsid w:val="003D5DBF"/>
    <w:rsid w:val="003E7FD0"/>
    <w:rsid w:val="003F0392"/>
    <w:rsid w:val="0040568C"/>
    <w:rsid w:val="004062F0"/>
    <w:rsid w:val="00410AF3"/>
    <w:rsid w:val="00410C0A"/>
    <w:rsid w:val="0041268A"/>
    <w:rsid w:val="00412705"/>
    <w:rsid w:val="00412EB1"/>
    <w:rsid w:val="00414245"/>
    <w:rsid w:val="00417817"/>
    <w:rsid w:val="004178CA"/>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49A1"/>
    <w:rsid w:val="004B01D6"/>
    <w:rsid w:val="004B041D"/>
    <w:rsid w:val="004B284E"/>
    <w:rsid w:val="004B3322"/>
    <w:rsid w:val="004B5E75"/>
    <w:rsid w:val="004B6537"/>
    <w:rsid w:val="004D41B8"/>
    <w:rsid w:val="004D4F5D"/>
    <w:rsid w:val="004D72DD"/>
    <w:rsid w:val="004E2E00"/>
    <w:rsid w:val="004F09C0"/>
    <w:rsid w:val="004F29CC"/>
    <w:rsid w:val="004F50D8"/>
    <w:rsid w:val="004F6955"/>
    <w:rsid w:val="00502D8E"/>
    <w:rsid w:val="005033CB"/>
    <w:rsid w:val="00506351"/>
    <w:rsid w:val="00511628"/>
    <w:rsid w:val="005117F4"/>
    <w:rsid w:val="00514DB1"/>
    <w:rsid w:val="00516D35"/>
    <w:rsid w:val="00522632"/>
    <w:rsid w:val="00524746"/>
    <w:rsid w:val="00524CF6"/>
    <w:rsid w:val="00531310"/>
    <w:rsid w:val="00534982"/>
    <w:rsid w:val="00540418"/>
    <w:rsid w:val="005640C6"/>
    <w:rsid w:val="00565128"/>
    <w:rsid w:val="00565BC3"/>
    <w:rsid w:val="00567E46"/>
    <w:rsid w:val="005706D9"/>
    <w:rsid w:val="00572656"/>
    <w:rsid w:val="00572976"/>
    <w:rsid w:val="00575404"/>
    <w:rsid w:val="00576A8D"/>
    <w:rsid w:val="00582405"/>
    <w:rsid w:val="00584484"/>
    <w:rsid w:val="005855FA"/>
    <w:rsid w:val="005859FA"/>
    <w:rsid w:val="00595CAD"/>
    <w:rsid w:val="00596CFC"/>
    <w:rsid w:val="00596D2E"/>
    <w:rsid w:val="005A2589"/>
    <w:rsid w:val="005A285B"/>
    <w:rsid w:val="005A371E"/>
    <w:rsid w:val="005B1D10"/>
    <w:rsid w:val="005B6522"/>
    <w:rsid w:val="005C74A9"/>
    <w:rsid w:val="005D2601"/>
    <w:rsid w:val="005D63B6"/>
    <w:rsid w:val="005E43F4"/>
    <w:rsid w:val="005E6214"/>
    <w:rsid w:val="005F38CB"/>
    <w:rsid w:val="005F4E85"/>
    <w:rsid w:val="00601287"/>
    <w:rsid w:val="006046CA"/>
    <w:rsid w:val="006048D2"/>
    <w:rsid w:val="006103AC"/>
    <w:rsid w:val="00611E39"/>
    <w:rsid w:val="006133D2"/>
    <w:rsid w:val="006147C2"/>
    <w:rsid w:val="00620E8D"/>
    <w:rsid w:val="00624AF0"/>
    <w:rsid w:val="00633237"/>
    <w:rsid w:val="00636BC8"/>
    <w:rsid w:val="006371E0"/>
    <w:rsid w:val="006407C6"/>
    <w:rsid w:val="00640E11"/>
    <w:rsid w:val="00641410"/>
    <w:rsid w:val="006429CD"/>
    <w:rsid w:val="00643630"/>
    <w:rsid w:val="006453C1"/>
    <w:rsid w:val="0065283C"/>
    <w:rsid w:val="0065490B"/>
    <w:rsid w:val="00655F63"/>
    <w:rsid w:val="00656FD3"/>
    <w:rsid w:val="00660F7F"/>
    <w:rsid w:val="00661772"/>
    <w:rsid w:val="00662E1A"/>
    <w:rsid w:val="00664EA2"/>
    <w:rsid w:val="00665222"/>
    <w:rsid w:val="006668AF"/>
    <w:rsid w:val="00676D1E"/>
    <w:rsid w:val="006817A5"/>
    <w:rsid w:val="00682DA8"/>
    <w:rsid w:val="006830CB"/>
    <w:rsid w:val="00684AF3"/>
    <w:rsid w:val="00686BEB"/>
    <w:rsid w:val="006A0B2C"/>
    <w:rsid w:val="006A605D"/>
    <w:rsid w:val="006B023A"/>
    <w:rsid w:val="006B16E7"/>
    <w:rsid w:val="006B48FF"/>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263"/>
    <w:rsid w:val="00732C21"/>
    <w:rsid w:val="00735303"/>
    <w:rsid w:val="00735C8C"/>
    <w:rsid w:val="00737CE6"/>
    <w:rsid w:val="00740458"/>
    <w:rsid w:val="007415E8"/>
    <w:rsid w:val="0074343E"/>
    <w:rsid w:val="007626C3"/>
    <w:rsid w:val="007716F2"/>
    <w:rsid w:val="00772D11"/>
    <w:rsid w:val="00776082"/>
    <w:rsid w:val="00781168"/>
    <w:rsid w:val="007811CB"/>
    <w:rsid w:val="00781278"/>
    <w:rsid w:val="0078139D"/>
    <w:rsid w:val="00786975"/>
    <w:rsid w:val="007935F9"/>
    <w:rsid w:val="00793DC3"/>
    <w:rsid w:val="00794F06"/>
    <w:rsid w:val="0079582C"/>
    <w:rsid w:val="007A2E66"/>
    <w:rsid w:val="007A4AC0"/>
    <w:rsid w:val="007A5C35"/>
    <w:rsid w:val="007B16ED"/>
    <w:rsid w:val="007B1A84"/>
    <w:rsid w:val="007B4655"/>
    <w:rsid w:val="007B47A8"/>
    <w:rsid w:val="007C33A9"/>
    <w:rsid w:val="007C4734"/>
    <w:rsid w:val="007C5FB3"/>
    <w:rsid w:val="007C7CE3"/>
    <w:rsid w:val="007D16CA"/>
    <w:rsid w:val="007D31BE"/>
    <w:rsid w:val="007D6E9A"/>
    <w:rsid w:val="007E1AFA"/>
    <w:rsid w:val="007E7DC3"/>
    <w:rsid w:val="007F06CA"/>
    <w:rsid w:val="007F2850"/>
    <w:rsid w:val="007F5B63"/>
    <w:rsid w:val="00802567"/>
    <w:rsid w:val="00803F8D"/>
    <w:rsid w:val="008043DB"/>
    <w:rsid w:val="008053A2"/>
    <w:rsid w:val="0080591B"/>
    <w:rsid w:val="00810ACF"/>
    <w:rsid w:val="00810CE1"/>
    <w:rsid w:val="00811857"/>
    <w:rsid w:val="00811906"/>
    <w:rsid w:val="00813C52"/>
    <w:rsid w:val="00816BF6"/>
    <w:rsid w:val="0083507C"/>
    <w:rsid w:val="00842599"/>
    <w:rsid w:val="00843840"/>
    <w:rsid w:val="008637C1"/>
    <w:rsid w:val="00866DC7"/>
    <w:rsid w:val="00881751"/>
    <w:rsid w:val="008859A1"/>
    <w:rsid w:val="0088715C"/>
    <w:rsid w:val="008913A9"/>
    <w:rsid w:val="00893945"/>
    <w:rsid w:val="008976A3"/>
    <w:rsid w:val="008A6E4D"/>
    <w:rsid w:val="008B0017"/>
    <w:rsid w:val="008B6109"/>
    <w:rsid w:val="008C2431"/>
    <w:rsid w:val="008C52CC"/>
    <w:rsid w:val="008D4272"/>
    <w:rsid w:val="008E3652"/>
    <w:rsid w:val="008E38D7"/>
    <w:rsid w:val="008F2BC9"/>
    <w:rsid w:val="008F471B"/>
    <w:rsid w:val="00900209"/>
    <w:rsid w:val="009042FD"/>
    <w:rsid w:val="00905558"/>
    <w:rsid w:val="009133A2"/>
    <w:rsid w:val="0091347A"/>
    <w:rsid w:val="009206EA"/>
    <w:rsid w:val="0093047D"/>
    <w:rsid w:val="00932E78"/>
    <w:rsid w:val="009337B6"/>
    <w:rsid w:val="009478B4"/>
    <w:rsid w:val="00956F64"/>
    <w:rsid w:val="0096009B"/>
    <w:rsid w:val="00963099"/>
    <w:rsid w:val="0096474B"/>
    <w:rsid w:val="00970701"/>
    <w:rsid w:val="00975ADC"/>
    <w:rsid w:val="00976279"/>
    <w:rsid w:val="00976B3A"/>
    <w:rsid w:val="00980ECB"/>
    <w:rsid w:val="00982A1D"/>
    <w:rsid w:val="00985404"/>
    <w:rsid w:val="00987EAF"/>
    <w:rsid w:val="0099048E"/>
    <w:rsid w:val="009909AB"/>
    <w:rsid w:val="00994457"/>
    <w:rsid w:val="009A0695"/>
    <w:rsid w:val="009A1108"/>
    <w:rsid w:val="009B3C74"/>
    <w:rsid w:val="009C1CD1"/>
    <w:rsid w:val="009C47DB"/>
    <w:rsid w:val="009C54BF"/>
    <w:rsid w:val="009C721E"/>
    <w:rsid w:val="009C7BB0"/>
    <w:rsid w:val="009E0CC3"/>
    <w:rsid w:val="009E60D5"/>
    <w:rsid w:val="009F1266"/>
    <w:rsid w:val="009F4C41"/>
    <w:rsid w:val="00A04974"/>
    <w:rsid w:val="00A0752F"/>
    <w:rsid w:val="00A10E8A"/>
    <w:rsid w:val="00A14B74"/>
    <w:rsid w:val="00A16E67"/>
    <w:rsid w:val="00A17853"/>
    <w:rsid w:val="00A200EA"/>
    <w:rsid w:val="00A24B5C"/>
    <w:rsid w:val="00A25A64"/>
    <w:rsid w:val="00A274CF"/>
    <w:rsid w:val="00A30168"/>
    <w:rsid w:val="00A31BF9"/>
    <w:rsid w:val="00A51FB6"/>
    <w:rsid w:val="00A52E01"/>
    <w:rsid w:val="00A62685"/>
    <w:rsid w:val="00A670FB"/>
    <w:rsid w:val="00A711D8"/>
    <w:rsid w:val="00A770CC"/>
    <w:rsid w:val="00A81B34"/>
    <w:rsid w:val="00A83BD1"/>
    <w:rsid w:val="00A85ECC"/>
    <w:rsid w:val="00A911BD"/>
    <w:rsid w:val="00A9198F"/>
    <w:rsid w:val="00A924F4"/>
    <w:rsid w:val="00A92BF9"/>
    <w:rsid w:val="00AA4756"/>
    <w:rsid w:val="00AA5F6B"/>
    <w:rsid w:val="00AB13B7"/>
    <w:rsid w:val="00AB1994"/>
    <w:rsid w:val="00AB3344"/>
    <w:rsid w:val="00AB6104"/>
    <w:rsid w:val="00AB6C5C"/>
    <w:rsid w:val="00AB7D6A"/>
    <w:rsid w:val="00AC2BEB"/>
    <w:rsid w:val="00AC47CB"/>
    <w:rsid w:val="00AC5103"/>
    <w:rsid w:val="00AC6BC3"/>
    <w:rsid w:val="00AC7206"/>
    <w:rsid w:val="00AD02DB"/>
    <w:rsid w:val="00AD0E70"/>
    <w:rsid w:val="00AD1576"/>
    <w:rsid w:val="00AD28ED"/>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277C2"/>
    <w:rsid w:val="00B326B0"/>
    <w:rsid w:val="00B35A7E"/>
    <w:rsid w:val="00B400BD"/>
    <w:rsid w:val="00B42A02"/>
    <w:rsid w:val="00B42A76"/>
    <w:rsid w:val="00B42BF0"/>
    <w:rsid w:val="00B45913"/>
    <w:rsid w:val="00B50F96"/>
    <w:rsid w:val="00B5759C"/>
    <w:rsid w:val="00B61B23"/>
    <w:rsid w:val="00B626D7"/>
    <w:rsid w:val="00B6285F"/>
    <w:rsid w:val="00B62897"/>
    <w:rsid w:val="00B65FA7"/>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C5E8F"/>
    <w:rsid w:val="00BD1C57"/>
    <w:rsid w:val="00BD5C94"/>
    <w:rsid w:val="00BE4B00"/>
    <w:rsid w:val="00BF5C7D"/>
    <w:rsid w:val="00BF7CA4"/>
    <w:rsid w:val="00C12269"/>
    <w:rsid w:val="00C1375F"/>
    <w:rsid w:val="00C15B56"/>
    <w:rsid w:val="00C20B56"/>
    <w:rsid w:val="00C2252C"/>
    <w:rsid w:val="00C2262F"/>
    <w:rsid w:val="00C22F80"/>
    <w:rsid w:val="00C269AE"/>
    <w:rsid w:val="00C31117"/>
    <w:rsid w:val="00C32634"/>
    <w:rsid w:val="00C32905"/>
    <w:rsid w:val="00C32B96"/>
    <w:rsid w:val="00C41566"/>
    <w:rsid w:val="00C44F01"/>
    <w:rsid w:val="00C55772"/>
    <w:rsid w:val="00C558A9"/>
    <w:rsid w:val="00C56A30"/>
    <w:rsid w:val="00C57B0A"/>
    <w:rsid w:val="00C6332B"/>
    <w:rsid w:val="00C65D40"/>
    <w:rsid w:val="00C662F3"/>
    <w:rsid w:val="00C73ED8"/>
    <w:rsid w:val="00C80A56"/>
    <w:rsid w:val="00C83205"/>
    <w:rsid w:val="00C83BE6"/>
    <w:rsid w:val="00C929C8"/>
    <w:rsid w:val="00C9309B"/>
    <w:rsid w:val="00C95417"/>
    <w:rsid w:val="00CA299D"/>
    <w:rsid w:val="00CA2D37"/>
    <w:rsid w:val="00CA5468"/>
    <w:rsid w:val="00CB1CEC"/>
    <w:rsid w:val="00CB39B9"/>
    <w:rsid w:val="00CB4256"/>
    <w:rsid w:val="00CB4450"/>
    <w:rsid w:val="00CC02BC"/>
    <w:rsid w:val="00CC08B3"/>
    <w:rsid w:val="00CC2455"/>
    <w:rsid w:val="00CC27D9"/>
    <w:rsid w:val="00CC53A5"/>
    <w:rsid w:val="00CC5CB6"/>
    <w:rsid w:val="00CD7442"/>
    <w:rsid w:val="00CE06A5"/>
    <w:rsid w:val="00CE3A44"/>
    <w:rsid w:val="00CE3AC7"/>
    <w:rsid w:val="00CF3334"/>
    <w:rsid w:val="00CF344F"/>
    <w:rsid w:val="00D03720"/>
    <w:rsid w:val="00D04581"/>
    <w:rsid w:val="00D0510A"/>
    <w:rsid w:val="00D055EC"/>
    <w:rsid w:val="00D0711A"/>
    <w:rsid w:val="00D13436"/>
    <w:rsid w:val="00D136C5"/>
    <w:rsid w:val="00D154BE"/>
    <w:rsid w:val="00D1770E"/>
    <w:rsid w:val="00D22757"/>
    <w:rsid w:val="00D240AD"/>
    <w:rsid w:val="00D25D34"/>
    <w:rsid w:val="00D325BD"/>
    <w:rsid w:val="00D325ED"/>
    <w:rsid w:val="00D404ED"/>
    <w:rsid w:val="00D460A3"/>
    <w:rsid w:val="00D4624A"/>
    <w:rsid w:val="00D46E2F"/>
    <w:rsid w:val="00D50A99"/>
    <w:rsid w:val="00D51261"/>
    <w:rsid w:val="00D54C5B"/>
    <w:rsid w:val="00D626D4"/>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0430"/>
    <w:rsid w:val="00E1150D"/>
    <w:rsid w:val="00E11D83"/>
    <w:rsid w:val="00E136C7"/>
    <w:rsid w:val="00E13FEA"/>
    <w:rsid w:val="00E15B6E"/>
    <w:rsid w:val="00E24C87"/>
    <w:rsid w:val="00E309F3"/>
    <w:rsid w:val="00E32708"/>
    <w:rsid w:val="00E3623C"/>
    <w:rsid w:val="00E37828"/>
    <w:rsid w:val="00E42847"/>
    <w:rsid w:val="00E45EA9"/>
    <w:rsid w:val="00E622A9"/>
    <w:rsid w:val="00E64A6D"/>
    <w:rsid w:val="00E66834"/>
    <w:rsid w:val="00E74945"/>
    <w:rsid w:val="00E87BBE"/>
    <w:rsid w:val="00E9097D"/>
    <w:rsid w:val="00E933DF"/>
    <w:rsid w:val="00EA1039"/>
    <w:rsid w:val="00EA16C6"/>
    <w:rsid w:val="00EA3C5D"/>
    <w:rsid w:val="00EA5418"/>
    <w:rsid w:val="00EB0CAB"/>
    <w:rsid w:val="00EB1F1F"/>
    <w:rsid w:val="00EC185F"/>
    <w:rsid w:val="00EC4315"/>
    <w:rsid w:val="00EC561A"/>
    <w:rsid w:val="00EC581E"/>
    <w:rsid w:val="00ED08C8"/>
    <w:rsid w:val="00ED7A80"/>
    <w:rsid w:val="00ED7B94"/>
    <w:rsid w:val="00EE10DE"/>
    <w:rsid w:val="00EE14F0"/>
    <w:rsid w:val="00EE1674"/>
    <w:rsid w:val="00EE393F"/>
    <w:rsid w:val="00F00B08"/>
    <w:rsid w:val="00F04A31"/>
    <w:rsid w:val="00F04AA3"/>
    <w:rsid w:val="00F076A3"/>
    <w:rsid w:val="00F077A8"/>
    <w:rsid w:val="00F07FAF"/>
    <w:rsid w:val="00F17883"/>
    <w:rsid w:val="00F22101"/>
    <w:rsid w:val="00F2569F"/>
    <w:rsid w:val="00F345F1"/>
    <w:rsid w:val="00F37607"/>
    <w:rsid w:val="00F428F5"/>
    <w:rsid w:val="00F545E2"/>
    <w:rsid w:val="00F57E19"/>
    <w:rsid w:val="00F65B80"/>
    <w:rsid w:val="00F664E4"/>
    <w:rsid w:val="00F735CC"/>
    <w:rsid w:val="00F743A5"/>
    <w:rsid w:val="00F75E8F"/>
    <w:rsid w:val="00F843F2"/>
    <w:rsid w:val="00F9018A"/>
    <w:rsid w:val="00F92B59"/>
    <w:rsid w:val="00F94A6A"/>
    <w:rsid w:val="00F96944"/>
    <w:rsid w:val="00FA191C"/>
    <w:rsid w:val="00FA5F75"/>
    <w:rsid w:val="00FB63B3"/>
    <w:rsid w:val="00FB776C"/>
    <w:rsid w:val="00FC2D71"/>
    <w:rsid w:val="00FC30C2"/>
    <w:rsid w:val="00FC38BC"/>
    <w:rsid w:val="00FC43EB"/>
    <w:rsid w:val="00FC4656"/>
    <w:rsid w:val="00FD1A27"/>
    <w:rsid w:val="00FD63EF"/>
    <w:rsid w:val="00FD73DF"/>
    <w:rsid w:val="00FD741E"/>
    <w:rsid w:val="00FE3BF4"/>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C04CC-338E-4915-B7EF-982D3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772434612">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15CC-1055-4312-A386-CB87DE73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5414</Words>
  <Characters>29782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cp:revision>
  <cp:lastPrinted>2024-01-30T19:03:00Z</cp:lastPrinted>
  <dcterms:created xsi:type="dcterms:W3CDTF">2024-01-30T19:03:00Z</dcterms:created>
  <dcterms:modified xsi:type="dcterms:W3CDTF">2024-01-30T19:04:00Z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